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A8A" w:rsidRPr="00D634AA" w:rsidRDefault="00CE4A8A" w:rsidP="00CE4A8A">
      <w:pPr>
        <w:bidi/>
        <w:spacing w:after="120" w:line="360" w:lineRule="auto"/>
        <w:jc w:val="center"/>
        <w:rPr>
          <w:rFonts w:ascii="Times New Roman" w:eastAsia="Times New Roman" w:hAnsi="Times New Roman" w:cs="Times New Roman"/>
          <w:b/>
          <w:bCs/>
          <w:sz w:val="32"/>
          <w:szCs w:val="32"/>
          <w:rtl/>
          <w:lang w:bidi="ar-IQ"/>
        </w:rPr>
      </w:pPr>
      <w:r w:rsidRPr="00D634AA">
        <w:rPr>
          <w:rFonts w:ascii="Times New Roman" w:eastAsia="Times New Roman" w:hAnsi="Times New Roman" w:cs="Times New Roman"/>
          <w:b/>
          <w:bCs/>
          <w:sz w:val="32"/>
          <w:szCs w:val="32"/>
          <w:rtl/>
          <w:lang w:bidi="ar-IQ"/>
        </w:rPr>
        <w:t>إعادة تدوير المخلفات الصلبة</w:t>
      </w: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lang w:bidi="ar-IQ"/>
        </w:rPr>
      </w:pP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lang w:bidi="ar-IQ"/>
        </w:rPr>
      </w:pPr>
      <w:r w:rsidRPr="00D634AA">
        <w:rPr>
          <w:rFonts w:ascii="Times New Roman" w:eastAsia="Times New Roman" w:hAnsi="Times New Roman" w:cs="Times New Roman"/>
          <w:b/>
          <w:bCs/>
          <w:sz w:val="28"/>
          <w:szCs w:val="28"/>
          <w:rtl/>
          <w:lang w:eastAsia="zh-CN" w:bidi="ar-IQ"/>
        </w:rPr>
        <w:t xml:space="preserve">د. مصطفى احمد رجب / أستاذ مساعد /المعهد التقني </w:t>
      </w:r>
      <w:r w:rsidRPr="00D634AA">
        <w:rPr>
          <w:rFonts w:ascii="Times New Roman" w:eastAsia="Times New Roman" w:hAnsi="Times New Roman" w:cs="Times New Roman"/>
          <w:b/>
          <w:bCs/>
          <w:sz w:val="28"/>
          <w:szCs w:val="28"/>
          <w:lang w:eastAsia="zh-CN" w:bidi="ar-IQ"/>
        </w:rPr>
        <w:t>–</w:t>
      </w:r>
      <w:r w:rsidRPr="00D634AA">
        <w:rPr>
          <w:rFonts w:ascii="Times New Roman" w:eastAsia="Times New Roman" w:hAnsi="Times New Roman" w:cs="Times New Roman"/>
          <w:b/>
          <w:bCs/>
          <w:sz w:val="28"/>
          <w:szCs w:val="28"/>
          <w:rtl/>
          <w:lang w:eastAsia="zh-CN" w:bidi="ar-IQ"/>
        </w:rPr>
        <w:t xml:space="preserve"> بعقوبة / قسم الميكانيك</w:t>
      </w:r>
      <w:r w:rsidRPr="00D634AA">
        <w:rPr>
          <w:rFonts w:ascii="Times New Roman" w:eastAsia="Times New Roman" w:hAnsi="Times New Roman" w:cs="Times New Roman"/>
          <w:b/>
          <w:bCs/>
          <w:sz w:val="28"/>
          <w:szCs w:val="28"/>
          <w:rtl/>
        </w:rPr>
        <w:t xml:space="preserve"> / </w:t>
      </w: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lang w:eastAsia="zh-CN" w:bidi="ar-IQ"/>
        </w:rPr>
      </w:pPr>
      <w:proofErr w:type="spellStart"/>
      <w:r w:rsidRPr="00D634AA">
        <w:rPr>
          <w:rFonts w:ascii="Times New Roman" w:eastAsia="Times New Roman" w:hAnsi="Times New Roman" w:cs="Times New Roman"/>
          <w:b/>
          <w:bCs/>
          <w:sz w:val="28"/>
          <w:szCs w:val="28"/>
          <w:rtl/>
          <w:lang w:eastAsia="zh-CN" w:bidi="ar-IQ"/>
        </w:rPr>
        <w:t>م.علي</w:t>
      </w:r>
      <w:proofErr w:type="spellEnd"/>
      <w:r w:rsidRPr="00D634AA">
        <w:rPr>
          <w:rFonts w:ascii="Times New Roman" w:eastAsia="Times New Roman" w:hAnsi="Times New Roman" w:cs="Times New Roman"/>
          <w:b/>
          <w:bCs/>
          <w:sz w:val="28"/>
          <w:szCs w:val="28"/>
          <w:rtl/>
          <w:lang w:eastAsia="zh-CN" w:bidi="ar-IQ"/>
        </w:rPr>
        <w:t xml:space="preserve"> إبراهيم الموسوي- قطاع خاص</w:t>
      </w: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lang w:bidi="ar-IQ"/>
        </w:rPr>
      </w:pPr>
      <w:r w:rsidRPr="00D634AA">
        <w:rPr>
          <w:rFonts w:ascii="Times New Roman" w:eastAsia="Times New Roman" w:hAnsi="Times New Roman" w:cs="Times New Roman"/>
          <w:b/>
          <w:bCs/>
          <w:sz w:val="28"/>
          <w:szCs w:val="28"/>
          <w:rtl/>
          <w:lang w:bidi="ar-IQ"/>
        </w:rPr>
        <w:t xml:space="preserve">شيماء </w:t>
      </w:r>
      <w:proofErr w:type="gramStart"/>
      <w:r w:rsidRPr="00D634AA">
        <w:rPr>
          <w:rFonts w:ascii="Times New Roman" w:eastAsia="Times New Roman" w:hAnsi="Times New Roman" w:cs="Times New Roman"/>
          <w:b/>
          <w:bCs/>
          <w:sz w:val="28"/>
          <w:szCs w:val="28"/>
          <w:rtl/>
          <w:lang w:bidi="ar-IQ"/>
        </w:rPr>
        <w:t>عباس</w:t>
      </w:r>
      <w:proofErr w:type="gramEnd"/>
      <w:r w:rsidRPr="00D634AA">
        <w:rPr>
          <w:rFonts w:ascii="Times New Roman" w:eastAsia="Times New Roman" w:hAnsi="Times New Roman" w:cs="Times New Roman"/>
          <w:b/>
          <w:bCs/>
          <w:sz w:val="28"/>
          <w:szCs w:val="28"/>
          <w:rtl/>
          <w:lang w:bidi="ar-IQ"/>
        </w:rPr>
        <w:t xml:space="preserve"> عبد السادة /</w:t>
      </w:r>
      <w:r>
        <w:rPr>
          <w:rFonts w:ascii="Times New Roman" w:eastAsia="Times New Roman" w:hAnsi="Times New Roman" w:cs="Times New Roman"/>
          <w:b/>
          <w:bCs/>
          <w:sz w:val="28"/>
          <w:szCs w:val="28"/>
          <w:rtl/>
          <w:lang w:bidi="ar-IQ"/>
        </w:rPr>
        <w:t xml:space="preserve"> </w:t>
      </w:r>
      <w:r w:rsidRPr="00D634AA">
        <w:rPr>
          <w:rFonts w:ascii="Times New Roman" w:eastAsia="Times New Roman" w:hAnsi="Times New Roman" w:cs="Times New Roman"/>
          <w:b/>
          <w:bCs/>
          <w:sz w:val="28"/>
          <w:szCs w:val="28"/>
          <w:rtl/>
          <w:lang w:bidi="ar-IQ"/>
        </w:rPr>
        <w:t>مدرس مساعد- جامعة الكوفة</w:t>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eastAsia="zh-CN"/>
        </w:rPr>
      </w:pPr>
      <w:r w:rsidRPr="00D634AA">
        <w:rPr>
          <w:rFonts w:ascii="Times New Roman" w:eastAsia="Times New Roman" w:hAnsi="Times New Roman" w:cs="Times New Roman"/>
          <w:sz w:val="28"/>
          <w:szCs w:val="28"/>
          <w:lang w:eastAsia="zh-CN" w:bidi="ar-IQ"/>
        </w:rPr>
        <w:t xml:space="preserve"> </w:t>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lang w:eastAsia="zh-CN"/>
        </w:rPr>
      </w:pPr>
    </w:p>
    <w:p w:rsidR="00CE4A8A" w:rsidRPr="00D634AA" w:rsidRDefault="00CE4A8A" w:rsidP="00CE4A8A">
      <w:pPr>
        <w:bidi/>
        <w:spacing w:after="0" w:line="360" w:lineRule="auto"/>
        <w:rPr>
          <w:rFonts w:ascii="Times New Roman" w:eastAsia="Times New Roman" w:hAnsi="Times New Roman" w:cs="Times New Roman"/>
          <w:b/>
          <w:bCs/>
          <w:sz w:val="28"/>
          <w:szCs w:val="28"/>
          <w:rtl/>
          <w:lang w:bidi="ar-IQ"/>
        </w:rPr>
      </w:pPr>
      <w:r w:rsidRPr="00D634AA">
        <w:rPr>
          <w:rFonts w:ascii="Times New Roman" w:eastAsia="Times New Roman" w:hAnsi="Times New Roman" w:cs="Times New Roman"/>
          <w:b/>
          <w:bCs/>
          <w:sz w:val="28"/>
          <w:szCs w:val="28"/>
          <w:rtl/>
        </w:rPr>
        <w:t xml:space="preserve">الخلاصة </w:t>
      </w:r>
    </w:p>
    <w:p w:rsidR="00CE4A8A" w:rsidRPr="00D634AA" w:rsidRDefault="00CE4A8A" w:rsidP="00CE4A8A">
      <w:pPr>
        <w:bidi/>
        <w:spacing w:after="0" w:line="360" w:lineRule="auto"/>
        <w:ind w:firstLine="720"/>
        <w:jc w:val="lowKashida"/>
        <w:rPr>
          <w:rFonts w:ascii="Times New Roman" w:eastAsia="Times New Roman" w:hAnsi="Times New Roman" w:cs="Times New Roman"/>
          <w:sz w:val="28"/>
          <w:szCs w:val="28"/>
          <w:lang w:bidi="ar-IQ"/>
        </w:rPr>
      </w:pPr>
      <w:r w:rsidRPr="00D634AA">
        <w:rPr>
          <w:rFonts w:ascii="Times New Roman" w:eastAsia="Times New Roman" w:hAnsi="Times New Roman" w:cs="Times New Roman"/>
          <w:sz w:val="28"/>
          <w:szCs w:val="28"/>
          <w:rtl/>
        </w:rPr>
        <w:t>أوضحت نتائج البحث</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ان إضافة بعض العناصر يؤدي الى تغيير في البنية المجهرية و</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يكون كافيا لتحسين الخصائص الميكانيكية بشكل واضح</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lang w:bidi="ar-IQ"/>
        </w:rPr>
        <w:t>ان</w:t>
      </w:r>
      <w:r w:rsidRPr="00D634AA">
        <w:rPr>
          <w:rFonts w:ascii="Times New Roman" w:eastAsia="Times New Roman" w:hAnsi="Times New Roman" w:cs="Times New Roman"/>
          <w:sz w:val="28"/>
          <w:szCs w:val="28"/>
          <w:rtl/>
        </w:rPr>
        <w:t xml:space="preserve"> امكانية استخدام النفايات مره اخرى او استخلاص المواد المفيدة منها</w:t>
      </w:r>
      <w:r w:rsidRPr="00D634AA">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tl/>
        </w:rPr>
        <w:t xml:space="preserve">يشكل حلا لمشكلة عمليه تواجه الشركات الصناعية والقطاعات </w:t>
      </w:r>
      <w:proofErr w:type="spellStart"/>
      <w:r w:rsidRPr="00D634AA">
        <w:rPr>
          <w:rFonts w:ascii="Times New Roman" w:eastAsia="Times New Roman" w:hAnsi="Times New Roman" w:cs="Times New Roman"/>
          <w:sz w:val="28"/>
          <w:szCs w:val="28"/>
          <w:rtl/>
        </w:rPr>
        <w:t>الانتاجيه</w:t>
      </w:r>
      <w:proofErr w:type="spellEnd"/>
      <w:r w:rsidRPr="00D634AA">
        <w:rPr>
          <w:rFonts w:ascii="Times New Roman" w:eastAsia="Times New Roman" w:hAnsi="Times New Roman" w:cs="Times New Roman"/>
          <w:sz w:val="28"/>
          <w:szCs w:val="28"/>
          <w:rtl/>
        </w:rPr>
        <w:t xml:space="preserve"> المختلفة التي تكون النفايات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المعدنية في معظم الحالات ناتجا عرضيا لأنشطتها</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وعليه فقد تم تقييم مدى امكانية استخدام النفايات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المعدنية لإحدى الشركات التابعة لوزارة الصناعة والمعادن في القطر, حيث أشارت نتائج الفحوصات للنماذج الى تحقيق تحسين البنية الدقيقة وهي نتائج مشجعه عند أخذ الاثر البيئي المتحقق عن التخلص من النفايات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بنظر الاعتبار</w:t>
      </w:r>
      <w:r>
        <w:rPr>
          <w:rFonts w:ascii="Times New Roman" w:eastAsia="Times New Roman" w:hAnsi="Times New Roman" w:cs="Times New Roman"/>
          <w:sz w:val="28"/>
          <w:szCs w:val="28"/>
          <w:rtl/>
        </w:rPr>
        <w:t>.</w:t>
      </w:r>
    </w:p>
    <w:p w:rsidR="00CE4A8A" w:rsidRPr="00EC054B" w:rsidRDefault="00CE4A8A" w:rsidP="00CE4A8A">
      <w:pPr>
        <w:keepNext/>
        <w:spacing w:after="0" w:line="360" w:lineRule="auto"/>
        <w:jc w:val="right"/>
        <w:outlineLvl w:val="2"/>
        <w:rPr>
          <w:rFonts w:ascii="Times New Roman" w:eastAsia="Times New Roman" w:hAnsi="Times New Roman" w:cs="Times New Roman"/>
          <w:sz w:val="28"/>
          <w:szCs w:val="28"/>
          <w:rtl/>
          <w:lang w:bidi="ar-IQ"/>
        </w:rPr>
      </w:pPr>
      <w:r w:rsidRPr="00D634AA">
        <w:rPr>
          <w:rFonts w:ascii="Times New Roman" w:eastAsia="Times New Roman" w:hAnsi="Times New Roman" w:cs="Times New Roman"/>
          <w:b/>
          <w:bCs/>
          <w:sz w:val="28"/>
          <w:szCs w:val="28"/>
          <w:rtl/>
        </w:rPr>
        <w:t>المقدمة</w:t>
      </w:r>
    </w:p>
    <w:p w:rsidR="00CE4A8A" w:rsidRPr="00D634AA" w:rsidRDefault="00CE4A8A" w:rsidP="00CE4A8A">
      <w:pPr>
        <w:bidi/>
        <w:spacing w:after="0" w:line="360" w:lineRule="auto"/>
        <w:ind w:firstLine="720"/>
        <w:jc w:val="lowKashida"/>
        <w:rPr>
          <w:rFonts w:ascii="Times New Roman" w:eastAsia="Times New Roman" w:hAnsi="Times New Roman" w:cs="Times New Roman"/>
          <w:sz w:val="28"/>
          <w:szCs w:val="28"/>
          <w:rtl/>
          <w:lang w:bidi="ar-IQ"/>
        </w:rPr>
      </w:pPr>
      <w:r w:rsidRPr="00D634AA">
        <w:rPr>
          <w:rFonts w:ascii="Times New Roman" w:eastAsia="Times New Roman" w:hAnsi="Times New Roman" w:cs="Times New Roman"/>
          <w:sz w:val="28"/>
          <w:szCs w:val="28"/>
          <w:rtl/>
        </w:rPr>
        <w:t xml:space="preserve">ان المخلفات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Solid</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Wastes</w:t>
      </w:r>
      <w:r w:rsidRPr="00D634AA">
        <w:rPr>
          <w:rFonts w:ascii="Times New Roman" w:eastAsia="Times New Roman" w:hAnsi="Times New Roman" w:cs="Times New Roman"/>
          <w:sz w:val="28"/>
          <w:szCs w:val="28"/>
          <w:rtl/>
        </w:rPr>
        <w:t xml:space="preserve"> هي احد اشكال التلوث التي تنشأ حيثما وجد نشاط انساني وهي مواد معقده التركيب وغير متجانسة سواء </w:t>
      </w:r>
      <w:proofErr w:type="spellStart"/>
      <w:r w:rsidRPr="00D634AA">
        <w:rPr>
          <w:rFonts w:ascii="Times New Roman" w:eastAsia="Times New Roman" w:hAnsi="Times New Roman" w:cs="Times New Roman"/>
          <w:sz w:val="28"/>
          <w:szCs w:val="28"/>
          <w:rtl/>
        </w:rPr>
        <w:t>فيزياويا</w:t>
      </w:r>
      <w:proofErr w:type="spellEnd"/>
      <w:r w:rsidRPr="00D634AA">
        <w:rPr>
          <w:rFonts w:ascii="Times New Roman" w:eastAsia="Times New Roman" w:hAnsi="Times New Roman" w:cs="Times New Roman"/>
          <w:sz w:val="28"/>
          <w:szCs w:val="28"/>
          <w:rtl/>
        </w:rPr>
        <w:t xml:space="preserve"> او كيمياويا وتختلف كثيرا في التركيب والمكونات مع الموقع الجغرافي ومن وقت لآخر اعتمادا على سلوكيات المواطنين ومستواهم المعاشي </w:t>
      </w:r>
      <w:r w:rsidRPr="00D634AA">
        <w:rPr>
          <w:rFonts w:ascii="Times New Roman" w:eastAsia="Times New Roman" w:hAnsi="Times New Roman" w:cs="Times New Roman"/>
          <w:sz w:val="28"/>
          <w:szCs w:val="28"/>
        </w:rPr>
        <w:t>[1]</w:t>
      </w:r>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br/>
        <w:t xml:space="preserve">ان ترك النفايات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في مواقع توليدها كما هي عليه دون اتخاذ أي اجراء له العديد من التأثيرات </w:t>
      </w:r>
      <w:proofErr w:type="spellStart"/>
      <w:r w:rsidRPr="00D634AA">
        <w:rPr>
          <w:rFonts w:ascii="Times New Roman" w:eastAsia="Times New Roman" w:hAnsi="Times New Roman" w:cs="Times New Roman"/>
          <w:sz w:val="28"/>
          <w:szCs w:val="28"/>
          <w:rtl/>
        </w:rPr>
        <w:t>البيئيه</w:t>
      </w:r>
      <w:proofErr w:type="spellEnd"/>
      <w:r w:rsidRPr="00D634AA">
        <w:rPr>
          <w:rFonts w:ascii="Times New Roman" w:eastAsia="Times New Roman" w:hAnsi="Times New Roman" w:cs="Times New Roman"/>
          <w:sz w:val="28"/>
          <w:szCs w:val="28"/>
          <w:rtl/>
        </w:rPr>
        <w:t xml:space="preserve"> الضارة التي يمكن اج</w:t>
      </w:r>
      <w:r>
        <w:rPr>
          <w:rFonts w:ascii="Times New Roman" w:eastAsia="Times New Roman" w:hAnsi="Times New Roman" w:cs="Times New Roman"/>
          <w:sz w:val="28"/>
          <w:szCs w:val="28"/>
          <w:rtl/>
        </w:rPr>
        <w:t>ماله</w:t>
      </w:r>
      <w:r w:rsidRPr="00D634AA">
        <w:rPr>
          <w:rFonts w:ascii="Times New Roman" w:eastAsia="Times New Roman" w:hAnsi="Times New Roman" w:cs="Times New Roman"/>
          <w:sz w:val="28"/>
          <w:szCs w:val="28"/>
          <w:rtl/>
        </w:rPr>
        <w:t>ا بتأثيرات صحية وأخرى جمالية واجتماعية وتأثيرات اقتصادية</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[2]</w:t>
      </w:r>
      <w:r>
        <w:rPr>
          <w:rFonts w:ascii="Times New Roman" w:eastAsia="Times New Roman" w:hAnsi="Times New Roman" w:cs="Times New Roman" w:hint="cs"/>
          <w:sz w:val="28"/>
          <w:szCs w:val="28"/>
          <w:rtl/>
        </w:rPr>
        <w:t>،</w:t>
      </w:r>
      <w:r>
        <w:rPr>
          <w:rFonts w:ascii="Times New Roman" w:eastAsia="Times New Roman" w:hAnsi="Times New Roman" w:cs="Times New Roman"/>
          <w:sz w:val="28"/>
          <w:szCs w:val="28"/>
          <w:rtl/>
          <w:lang w:bidi="ar-IQ"/>
        </w:rPr>
        <w:t xml:space="preserve"> </w:t>
      </w:r>
      <w:r w:rsidRPr="00D634AA">
        <w:rPr>
          <w:rFonts w:ascii="Times New Roman" w:eastAsia="Times New Roman" w:hAnsi="Times New Roman" w:cs="Times New Roman"/>
          <w:sz w:val="28"/>
          <w:szCs w:val="28"/>
          <w:rtl/>
          <w:lang w:bidi="ar-IQ"/>
        </w:rPr>
        <w:t xml:space="preserve"> </w:t>
      </w:r>
      <w:r w:rsidRPr="00D634AA">
        <w:rPr>
          <w:rFonts w:ascii="Times New Roman" w:eastAsia="Times New Roman" w:hAnsi="Times New Roman" w:cs="Times New Roman"/>
          <w:sz w:val="28"/>
          <w:szCs w:val="28"/>
          <w:rtl/>
        </w:rPr>
        <w:t xml:space="preserve">ومن هذا المنطق تصرف الدول </w:t>
      </w:r>
      <w:proofErr w:type="spellStart"/>
      <w:r w:rsidRPr="00D634AA">
        <w:rPr>
          <w:rFonts w:ascii="Times New Roman" w:eastAsia="Times New Roman" w:hAnsi="Times New Roman" w:cs="Times New Roman"/>
          <w:sz w:val="28"/>
          <w:szCs w:val="28"/>
          <w:rtl/>
        </w:rPr>
        <w:t>المتقدمه</w:t>
      </w:r>
      <w:proofErr w:type="spellEnd"/>
      <w:r w:rsidRPr="00D634AA">
        <w:rPr>
          <w:rFonts w:ascii="Times New Roman" w:eastAsia="Times New Roman" w:hAnsi="Times New Roman" w:cs="Times New Roman"/>
          <w:sz w:val="28"/>
          <w:szCs w:val="28"/>
          <w:rtl/>
        </w:rPr>
        <w:t xml:space="preserve"> نسبة كبيرة من الموازنة السنوية على ادارة النفايات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وبما يحقق برنامج كفوء في ادارة النفايات والسيطرة عليها من نقطة التوليد الى المال النهائي للنفايات ويشمل نظام ادارة النفايات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سلسلة من الفعاليات </w:t>
      </w:r>
      <w:proofErr w:type="spellStart"/>
      <w:r w:rsidRPr="00D634AA">
        <w:rPr>
          <w:rFonts w:ascii="Times New Roman" w:eastAsia="Times New Roman" w:hAnsi="Times New Roman" w:cs="Times New Roman"/>
          <w:sz w:val="28"/>
          <w:szCs w:val="28"/>
          <w:rtl/>
        </w:rPr>
        <w:t>الرئيسيه</w:t>
      </w:r>
      <w:proofErr w:type="spellEnd"/>
      <w:r w:rsidRPr="00D634AA">
        <w:rPr>
          <w:rFonts w:ascii="Times New Roman" w:eastAsia="Times New Roman" w:hAnsi="Times New Roman" w:cs="Times New Roman"/>
          <w:sz w:val="28"/>
          <w:szCs w:val="28"/>
          <w:rtl/>
        </w:rPr>
        <w:t xml:space="preserve"> كما يلي</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[3]</w:t>
      </w:r>
      <w:r w:rsidRPr="00D634AA">
        <w:rPr>
          <w:rFonts w:ascii="Times New Roman" w:eastAsia="Times New Roman" w:hAnsi="Times New Roman" w:cs="Times New Roman"/>
          <w:sz w:val="28"/>
          <w:szCs w:val="28"/>
          <w:rtl/>
          <w:lang w:bidi="ar-IQ"/>
        </w:rPr>
        <w:t xml:space="preserve"> </w:t>
      </w:r>
    </w:p>
    <w:p w:rsidR="00CE4A8A" w:rsidRPr="00D634AA" w:rsidRDefault="00CE4A8A" w:rsidP="00CE4A8A">
      <w:pPr>
        <w:bidi/>
        <w:spacing w:after="0" w:line="360" w:lineRule="auto"/>
        <w:rPr>
          <w:rFonts w:ascii="Times New Roman" w:eastAsia="Times New Roman" w:hAnsi="Times New Roman" w:cs="Times New Roman"/>
          <w:sz w:val="28"/>
          <w:szCs w:val="28"/>
          <w:rtl/>
        </w:rPr>
      </w:pPr>
      <w:r w:rsidRPr="00D634AA">
        <w:rPr>
          <w:rFonts w:ascii="Times New Roman" w:eastAsia="Times New Roman" w:hAnsi="Times New Roman" w:cs="Times New Roman"/>
          <w:sz w:val="28"/>
          <w:szCs w:val="28"/>
          <w:rtl/>
          <w:lang w:bidi="ar-IQ"/>
        </w:rPr>
        <w:lastRenderedPageBreak/>
        <w:t xml:space="preserve">1- </w:t>
      </w:r>
      <w:r w:rsidRPr="00D634AA">
        <w:rPr>
          <w:rFonts w:ascii="Times New Roman" w:eastAsia="Times New Roman" w:hAnsi="Times New Roman" w:cs="Times New Roman"/>
          <w:sz w:val="28"/>
          <w:szCs w:val="28"/>
          <w:rtl/>
        </w:rPr>
        <w:t>تولد النفايات الصلب</w:t>
      </w:r>
      <w:r>
        <w:rPr>
          <w:rFonts w:ascii="Times New Roman" w:eastAsia="Times New Roman" w:hAnsi="Times New Roman" w:cs="Times New Roman" w:hint="cs"/>
          <w:sz w:val="28"/>
          <w:szCs w:val="28"/>
          <w:rtl/>
        </w:rPr>
        <w:t>ة</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lang w:bidi="ar-IQ"/>
        </w:rPr>
        <w:t xml:space="preserve"> </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 xml:space="preserve"> </w:t>
      </w:r>
      <w:proofErr w:type="spellStart"/>
      <w:r w:rsidRPr="00D634AA">
        <w:rPr>
          <w:rFonts w:ascii="Times New Roman" w:eastAsia="Times New Roman" w:hAnsi="Times New Roman" w:cs="Times New Roman"/>
          <w:sz w:val="28"/>
          <w:szCs w:val="28"/>
        </w:rPr>
        <w:t>S.</w:t>
      </w:r>
      <w:proofErr w:type="gramStart"/>
      <w:r w:rsidRPr="00D634AA">
        <w:rPr>
          <w:rFonts w:ascii="Times New Roman" w:eastAsia="Times New Roman" w:hAnsi="Times New Roman" w:cs="Times New Roman"/>
          <w:sz w:val="28"/>
          <w:szCs w:val="28"/>
        </w:rPr>
        <w:t>w</w:t>
      </w:r>
      <w:proofErr w:type="spellEnd"/>
      <w:proofErr w:type="gramEnd"/>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Generation</w:t>
      </w:r>
      <w:r w:rsidRPr="00D634AA">
        <w:rPr>
          <w:rFonts w:ascii="Times New Roman" w:eastAsia="Times New Roman" w:hAnsi="Times New Roman" w:cs="Times New Roman"/>
          <w:sz w:val="28"/>
          <w:szCs w:val="28"/>
          <w:rtl/>
        </w:rPr>
        <w:br/>
        <w:t>2-</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خزن النفايات الصلب</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w:t>
      </w:r>
      <w:proofErr w:type="spellStart"/>
      <w:r w:rsidRPr="00D634AA">
        <w:rPr>
          <w:rFonts w:ascii="Times New Roman" w:eastAsia="Times New Roman" w:hAnsi="Times New Roman" w:cs="Times New Roman"/>
          <w:sz w:val="28"/>
          <w:szCs w:val="28"/>
          <w:rtl/>
        </w:rPr>
        <w:t>موقعيا</w:t>
      </w:r>
      <w:proofErr w:type="spellEnd"/>
      <w:r w:rsidRPr="00D634AA">
        <w:rPr>
          <w:rFonts w:ascii="Times New Roman" w:eastAsia="Times New Roman" w:hAnsi="Times New Roman" w:cs="Times New Roman"/>
          <w:sz w:val="28"/>
          <w:szCs w:val="28"/>
          <w:rtl/>
        </w:rPr>
        <w:t>"</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lang w:bidi="ar-IQ"/>
        </w:rPr>
        <w:t xml:space="preserve"> </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S.W</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Storage</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in</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Situ</w:t>
      </w:r>
      <w:r w:rsidRPr="00D634AA">
        <w:rPr>
          <w:rFonts w:ascii="Times New Roman" w:eastAsia="Times New Roman" w:hAnsi="Times New Roman" w:cs="Times New Roman"/>
          <w:sz w:val="28"/>
          <w:szCs w:val="28"/>
          <w:rtl/>
        </w:rPr>
        <w:br/>
        <w:t>3-</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تجميع النفايات الصلب</w:t>
      </w:r>
      <w:r>
        <w:rPr>
          <w:rFonts w:ascii="Times New Roman" w:eastAsia="Times New Roman" w:hAnsi="Times New Roman" w:cs="Times New Roman" w:hint="cs"/>
          <w:sz w:val="28"/>
          <w:szCs w:val="28"/>
          <w:rtl/>
        </w:rPr>
        <w:t>ة</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lang w:bidi="ar-IQ"/>
        </w:rPr>
        <w:t xml:space="preserve">   </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S.W</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Collection</w:t>
      </w:r>
      <w:r w:rsidRPr="00D634AA">
        <w:rPr>
          <w:rFonts w:ascii="Times New Roman" w:eastAsia="Times New Roman" w:hAnsi="Times New Roman" w:cs="Times New Roman"/>
          <w:sz w:val="28"/>
          <w:szCs w:val="28"/>
          <w:rtl/>
        </w:rPr>
        <w:br/>
        <w:t>4-</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نقل وتحويل النفايات الصلب</w:t>
      </w:r>
      <w:r>
        <w:rPr>
          <w:rFonts w:ascii="Times New Roman" w:eastAsia="Times New Roman" w:hAnsi="Times New Roman" w:cs="Times New Roman" w:hint="cs"/>
          <w:sz w:val="28"/>
          <w:szCs w:val="28"/>
          <w:rtl/>
        </w:rPr>
        <w:t>ة</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S.W</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Transfer</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&amp;</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Transport</w:t>
      </w:r>
      <w:r w:rsidRPr="00D634AA">
        <w:rPr>
          <w:rFonts w:ascii="Times New Roman" w:eastAsia="Times New Roman" w:hAnsi="Times New Roman" w:cs="Times New Roman"/>
          <w:sz w:val="28"/>
          <w:szCs w:val="28"/>
          <w:rtl/>
        </w:rPr>
        <w:br/>
        <w:t>5-</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معالجة النفايات الصلب</w:t>
      </w:r>
      <w:r>
        <w:rPr>
          <w:rFonts w:ascii="Times New Roman" w:eastAsia="Times New Roman" w:hAnsi="Times New Roman" w:cs="Times New Roman" w:hint="cs"/>
          <w:sz w:val="28"/>
          <w:szCs w:val="28"/>
          <w:rtl/>
        </w:rPr>
        <w:t>ة</w:t>
      </w:r>
      <w:r>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lang w:bidi="ar-IQ"/>
        </w:rPr>
        <w:t xml:space="preserve">   </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S.W</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Treatment</w:t>
      </w:r>
    </w:p>
    <w:p w:rsidR="00CE4A8A" w:rsidRPr="00D634AA" w:rsidRDefault="00CE4A8A" w:rsidP="00CE4A8A">
      <w:pPr>
        <w:bidi/>
        <w:spacing w:after="0" w:line="360" w:lineRule="auto"/>
        <w:ind w:firstLine="720"/>
        <w:jc w:val="lowKashida"/>
        <w:rPr>
          <w:rFonts w:ascii="Times New Roman" w:eastAsia="Times New Roman" w:hAnsi="Times New Roman" w:cs="Times New Roman"/>
          <w:sz w:val="28"/>
          <w:szCs w:val="28"/>
          <w:rtl/>
        </w:rPr>
      </w:pPr>
      <w:r w:rsidRPr="00D634AA">
        <w:rPr>
          <w:rFonts w:ascii="Times New Roman" w:eastAsia="Times New Roman" w:hAnsi="Times New Roman" w:cs="Times New Roman"/>
          <w:sz w:val="28"/>
          <w:szCs w:val="28"/>
          <w:rtl/>
        </w:rPr>
        <w:t xml:space="preserve">ان الاتجاه الحالي لاستخدام الالمنيوم وسبائكه يعود الى ضرورة جمع الخواص المختلفة والملائمة للتطبيقات </w:t>
      </w:r>
      <w:r>
        <w:rPr>
          <w:rFonts w:ascii="Times New Roman" w:eastAsia="Times New Roman" w:hAnsi="Times New Roman" w:cs="Times New Roman"/>
          <w:sz w:val="28"/>
          <w:szCs w:val="28"/>
          <w:rtl/>
        </w:rPr>
        <w:t>الهند</w:t>
      </w:r>
      <w:r w:rsidRPr="00D634AA">
        <w:rPr>
          <w:rFonts w:ascii="Times New Roman" w:eastAsia="Times New Roman" w:hAnsi="Times New Roman" w:cs="Times New Roman"/>
          <w:sz w:val="28"/>
          <w:szCs w:val="28"/>
          <w:rtl/>
        </w:rPr>
        <w:t>سية والتي من أهمها الكثافة الواطئة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w:t>
      </w:r>
      <w:proofErr w:type="spellStart"/>
      <w:r w:rsidRPr="00D634AA">
        <w:rPr>
          <w:rFonts w:ascii="Times New Roman" w:eastAsia="Times New Roman" w:hAnsi="Times New Roman" w:cs="Times New Roman"/>
          <w:sz w:val="28"/>
          <w:szCs w:val="28"/>
          <w:rtl/>
        </w:rPr>
        <w:t>الجساءة</w:t>
      </w:r>
      <w:proofErr w:type="spellEnd"/>
      <w:r w:rsidRPr="00D634AA">
        <w:rPr>
          <w:rFonts w:ascii="Times New Roman" w:eastAsia="Times New Roman" w:hAnsi="Times New Roman" w:cs="Times New Roman"/>
          <w:sz w:val="28"/>
          <w:szCs w:val="28"/>
          <w:rtl/>
        </w:rPr>
        <w:t xml:space="preserve"> العالية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قابلية الالمنيوم على </w:t>
      </w:r>
      <w:proofErr w:type="spellStart"/>
      <w:r w:rsidRPr="00D634AA">
        <w:rPr>
          <w:rFonts w:ascii="Times New Roman" w:eastAsia="Times New Roman" w:hAnsi="Times New Roman" w:cs="Times New Roman"/>
          <w:sz w:val="28"/>
          <w:szCs w:val="28"/>
          <w:rtl/>
        </w:rPr>
        <w:t>التسبيك</w:t>
      </w:r>
      <w:proofErr w:type="spellEnd"/>
      <w:r w:rsidRPr="00D634AA">
        <w:rPr>
          <w:rFonts w:ascii="Times New Roman" w:eastAsia="Times New Roman" w:hAnsi="Times New Roman" w:cs="Times New Roman"/>
          <w:sz w:val="28"/>
          <w:szCs w:val="28"/>
          <w:rtl/>
        </w:rPr>
        <w:t xml:space="preserve"> مع الكثير من العناصر وكذلك </w:t>
      </w:r>
      <w:proofErr w:type="spellStart"/>
      <w:r w:rsidRPr="00D634AA">
        <w:rPr>
          <w:rFonts w:ascii="Times New Roman" w:eastAsia="Times New Roman" w:hAnsi="Times New Roman" w:cs="Times New Roman"/>
          <w:sz w:val="28"/>
          <w:szCs w:val="28"/>
          <w:rtl/>
        </w:rPr>
        <w:t>تاثير</w:t>
      </w:r>
      <w:proofErr w:type="spellEnd"/>
      <w:r w:rsidRPr="00D634AA">
        <w:rPr>
          <w:rFonts w:ascii="Times New Roman" w:eastAsia="Times New Roman" w:hAnsi="Times New Roman" w:cs="Times New Roman"/>
          <w:sz w:val="28"/>
          <w:szCs w:val="28"/>
          <w:rtl/>
        </w:rPr>
        <w:t xml:space="preserve"> الإضافات القليلة على هذه السبائك لتنعيم لحبيبات او تغيير شكل السليكون في سبائك الالمنيوم سليكون</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حيث يعتبر السليكون احد عناصر </w:t>
      </w:r>
      <w:proofErr w:type="spellStart"/>
      <w:r w:rsidRPr="00D634AA">
        <w:rPr>
          <w:rFonts w:ascii="Times New Roman" w:eastAsia="Times New Roman" w:hAnsi="Times New Roman" w:cs="Times New Roman"/>
          <w:sz w:val="28"/>
          <w:szCs w:val="28"/>
          <w:rtl/>
        </w:rPr>
        <w:t>التسبيك</w:t>
      </w:r>
      <w:proofErr w:type="spellEnd"/>
      <w:r w:rsidRPr="00D634AA">
        <w:rPr>
          <w:rFonts w:ascii="Times New Roman" w:eastAsia="Times New Roman" w:hAnsi="Times New Roman" w:cs="Times New Roman"/>
          <w:sz w:val="28"/>
          <w:szCs w:val="28"/>
          <w:rtl/>
        </w:rPr>
        <w:t xml:space="preserve"> الاقل كلفة المضاف الى الالمنيوم والذي يحسن بصورة كبيرة من قابلية السباكة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والمقاومة النوعية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ومقاومة التآكل </w:t>
      </w:r>
      <w:proofErr w:type="spellStart"/>
      <w:r w:rsidRPr="00D634AA">
        <w:rPr>
          <w:rFonts w:ascii="Times New Roman" w:eastAsia="Times New Roman" w:hAnsi="Times New Roman" w:cs="Times New Roman"/>
          <w:sz w:val="28"/>
          <w:szCs w:val="28"/>
          <w:rtl/>
        </w:rPr>
        <w:t>الكميائي</w:t>
      </w:r>
      <w:proofErr w:type="spellEnd"/>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ومقاومة البلى</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مع التقليل من معامل التمدد الحراري [</w:t>
      </w:r>
      <w:r w:rsidRPr="00D634AA">
        <w:rPr>
          <w:rFonts w:ascii="Times New Roman" w:eastAsia="Times New Roman" w:hAnsi="Times New Roman" w:cs="Times New Roman"/>
          <w:sz w:val="28"/>
          <w:szCs w:val="28"/>
        </w:rPr>
        <w:t>4</w:t>
      </w:r>
      <w:r w:rsidRPr="00D634AA">
        <w:rPr>
          <w:rFonts w:ascii="Times New Roman" w:eastAsia="Times New Roman" w:hAnsi="Times New Roman" w:cs="Times New Roman"/>
          <w:sz w:val="28"/>
          <w:szCs w:val="28"/>
          <w:rtl/>
        </w:rPr>
        <w:t>]</w:t>
      </w:r>
      <w:r w:rsidRPr="00EC054B">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وقد ينمو عنصر السليكون في ارضية الالمنيوم على شكل ابري</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او صفائحي</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او أشباه المكعب وبأحجام كبيرة (</w:t>
      </w:r>
      <w:r w:rsidRPr="00D634AA">
        <w:rPr>
          <w:rFonts w:ascii="Times New Roman" w:eastAsia="Times New Roman" w:hAnsi="Times New Roman" w:cs="Times New Roman"/>
          <w:sz w:val="28"/>
          <w:szCs w:val="28"/>
        </w:rPr>
        <w:t>Large Cuboids</w:t>
      </w:r>
      <w:r w:rsidRPr="00D634AA">
        <w:rPr>
          <w:rFonts w:ascii="Times New Roman" w:eastAsia="Times New Roman" w:hAnsi="Times New Roman" w:cs="Times New Roman"/>
          <w:sz w:val="28"/>
          <w:szCs w:val="28"/>
          <w:rtl/>
        </w:rPr>
        <w:t>)</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بالاعتماد على التركيب </w:t>
      </w:r>
      <w:proofErr w:type="spellStart"/>
      <w:r w:rsidRPr="00D634AA">
        <w:rPr>
          <w:rFonts w:ascii="Times New Roman" w:eastAsia="Times New Roman" w:hAnsi="Times New Roman" w:cs="Times New Roman"/>
          <w:sz w:val="28"/>
          <w:szCs w:val="28"/>
          <w:rtl/>
        </w:rPr>
        <w:t>الكميائي</w:t>
      </w:r>
      <w:proofErr w:type="spellEnd"/>
      <w:r w:rsidRPr="00D634AA">
        <w:rPr>
          <w:rFonts w:ascii="Times New Roman" w:eastAsia="Times New Roman" w:hAnsi="Times New Roman" w:cs="Times New Roman"/>
          <w:sz w:val="28"/>
          <w:szCs w:val="28"/>
          <w:rtl/>
        </w:rPr>
        <w:t xml:space="preserve"> للسبيكة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وهذه الأشكال بالنتيجة تؤدي الى إضعاف الخصائص الميكانيكية لسبائك الالمنيوم </w:t>
      </w:r>
      <w:r w:rsidRPr="00D634AA">
        <w:rPr>
          <w:rFonts w:ascii="Times New Roman" w:eastAsia="Times New Roman" w:hAnsi="Times New Roman" w:cs="Times New Roman"/>
          <w:sz w:val="28"/>
          <w:szCs w:val="28"/>
        </w:rPr>
        <w:t>–</w:t>
      </w:r>
      <w:r w:rsidRPr="00D634AA">
        <w:rPr>
          <w:rFonts w:ascii="Times New Roman" w:eastAsia="Times New Roman" w:hAnsi="Times New Roman" w:cs="Times New Roman"/>
          <w:sz w:val="28"/>
          <w:szCs w:val="28"/>
          <w:rtl/>
        </w:rPr>
        <w:t xml:space="preserve"> سليكون [</w:t>
      </w:r>
      <w:r w:rsidRPr="00D634AA">
        <w:rPr>
          <w:rFonts w:ascii="Times New Roman" w:eastAsia="Times New Roman" w:hAnsi="Times New Roman" w:cs="Times New Roman"/>
          <w:sz w:val="28"/>
          <w:szCs w:val="28"/>
        </w:rPr>
        <w:t>5</w:t>
      </w:r>
      <w:r w:rsidRPr="00D634AA">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ولكن بعد ذلك وجد انه بالإمكان تحوير تركيب هذه السبائك بواسطة بعض الإضافات </w:t>
      </w:r>
      <w:proofErr w:type="spellStart"/>
      <w:r w:rsidRPr="00D634AA">
        <w:rPr>
          <w:rFonts w:ascii="Times New Roman" w:eastAsia="Times New Roman" w:hAnsi="Times New Roman" w:cs="Times New Roman"/>
          <w:sz w:val="28"/>
          <w:szCs w:val="28"/>
          <w:rtl/>
        </w:rPr>
        <w:t>السبائكية</w:t>
      </w:r>
      <w:proofErr w:type="spellEnd"/>
      <w:r w:rsidRPr="00D634AA">
        <w:rPr>
          <w:rFonts w:ascii="Times New Roman" w:eastAsia="Times New Roman" w:hAnsi="Times New Roman" w:cs="Times New Roman"/>
          <w:sz w:val="28"/>
          <w:szCs w:val="28"/>
          <w:rtl/>
        </w:rPr>
        <w:t xml:space="preserve"> المتمثلة بالصوديوم</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w:t>
      </w:r>
      <w:proofErr w:type="spellStart"/>
      <w:r w:rsidRPr="00D634AA">
        <w:rPr>
          <w:rFonts w:ascii="Times New Roman" w:eastAsia="Times New Roman" w:hAnsi="Times New Roman" w:cs="Times New Roman"/>
          <w:sz w:val="28"/>
          <w:szCs w:val="28"/>
          <w:rtl/>
        </w:rPr>
        <w:t>السترونشيوم</w:t>
      </w:r>
      <w:proofErr w:type="spellEnd"/>
      <w:r w:rsidRPr="00D634AA">
        <w:rPr>
          <w:rFonts w:ascii="Times New Roman" w:eastAsia="Times New Roman" w:hAnsi="Times New Roman" w:cs="Times New Roman"/>
          <w:sz w:val="28"/>
          <w:szCs w:val="28"/>
          <w:rtl/>
        </w:rPr>
        <w:t xml:space="preserve"> والتيتانيوم</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حيث تتم عملية التحوير من خلال السيطرة على أحجام حبيبات السليكون أثناء التجمد ويعتمد اضافة تلك العناصر على كمية وكيفية الإضافة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كما تجدر الإشارة الى ان آلية التحوير تختلف كليا عن آلية التنعيم لحبيبات الالمنيوم</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حيث تعمل الأخيرة على السيطرة على الحجم النهائي للحبيبات من خلال السيطرة على معدل التخليق والنمو [</w:t>
      </w:r>
      <w:r w:rsidRPr="00D634AA">
        <w:rPr>
          <w:rFonts w:ascii="Times New Roman" w:eastAsia="Times New Roman" w:hAnsi="Times New Roman" w:cs="Times New Roman"/>
          <w:sz w:val="28"/>
          <w:szCs w:val="28"/>
        </w:rPr>
        <w:t>6</w:t>
      </w:r>
      <w:r w:rsidRPr="00D634AA">
        <w:rPr>
          <w:rFonts w:ascii="Times New Roman" w:eastAsia="Times New Roman" w:hAnsi="Times New Roman" w:cs="Times New Roman"/>
          <w:sz w:val="28"/>
          <w:szCs w:val="28"/>
          <w:rtl/>
        </w:rPr>
        <w:t>]</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tl/>
        </w:rPr>
        <w:t xml:space="preserve">وبالإمكان أيضا السيطرة على نمو جسيمات السليكون في سبائك الألمنيوم </w:t>
      </w:r>
      <w:r w:rsidRPr="00D634AA">
        <w:rPr>
          <w:rFonts w:ascii="Times New Roman" w:eastAsia="Times New Roman" w:hAnsi="Times New Roman" w:cs="Times New Roman"/>
          <w:sz w:val="28"/>
          <w:szCs w:val="28"/>
        </w:rPr>
        <w:t>–</w:t>
      </w:r>
      <w:r w:rsidRPr="00D634AA">
        <w:rPr>
          <w:rFonts w:ascii="Times New Roman" w:eastAsia="Times New Roman" w:hAnsi="Times New Roman" w:cs="Times New Roman"/>
          <w:sz w:val="28"/>
          <w:szCs w:val="28"/>
          <w:rtl/>
        </w:rPr>
        <w:t xml:space="preserve"> سليكون من خلال تعريض السبيكة أثناء التجمد الى قوة خارجية كالاهتزاز مثلا او بواسطة التجمد السريع (</w:t>
      </w:r>
      <w:r w:rsidRPr="00D634AA">
        <w:rPr>
          <w:rFonts w:ascii="Times New Roman" w:eastAsia="Times New Roman" w:hAnsi="Times New Roman" w:cs="Times New Roman"/>
          <w:sz w:val="28"/>
          <w:szCs w:val="28"/>
        </w:rPr>
        <w:t>Rapid Solidification</w:t>
      </w:r>
      <w:r w:rsidRPr="00D634AA">
        <w:rPr>
          <w:rFonts w:ascii="Times New Roman" w:eastAsia="Times New Roman" w:hAnsi="Times New Roman" w:cs="Times New Roman"/>
          <w:sz w:val="28"/>
          <w:szCs w:val="28"/>
          <w:rtl/>
        </w:rPr>
        <w:t>)</w:t>
      </w:r>
      <w:r w:rsidRPr="00EC054B">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كما يمكن تغيير شكل جسيمات السليكون المتواجد في سبائك الالمنيوم </w:t>
      </w:r>
      <w:r w:rsidRPr="00D634AA">
        <w:rPr>
          <w:rFonts w:ascii="Times New Roman" w:eastAsia="Times New Roman" w:hAnsi="Times New Roman" w:cs="Times New Roman"/>
          <w:sz w:val="28"/>
          <w:szCs w:val="28"/>
        </w:rPr>
        <w:t>–</w:t>
      </w:r>
      <w:r w:rsidRPr="00D634AA">
        <w:rPr>
          <w:rFonts w:ascii="Times New Roman" w:eastAsia="Times New Roman" w:hAnsi="Times New Roman" w:cs="Times New Roman"/>
          <w:sz w:val="28"/>
          <w:szCs w:val="28"/>
          <w:rtl/>
        </w:rPr>
        <w:t xml:space="preserve"> سليكون الى الحجوم الكروية بواسطة أجزاء عملية التلدين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المجانسة الحرارية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التي تكسب تلك السبائك متانة (</w:t>
      </w:r>
      <w:r w:rsidRPr="00D634AA">
        <w:rPr>
          <w:rFonts w:ascii="Times New Roman" w:eastAsia="Times New Roman" w:hAnsi="Times New Roman" w:cs="Times New Roman"/>
          <w:sz w:val="28"/>
          <w:szCs w:val="28"/>
        </w:rPr>
        <w:t>Toughness</w:t>
      </w:r>
      <w:r w:rsidRPr="00D634AA">
        <w:rPr>
          <w:rFonts w:ascii="Times New Roman" w:eastAsia="Times New Roman" w:hAnsi="Times New Roman" w:cs="Times New Roman"/>
          <w:sz w:val="28"/>
          <w:szCs w:val="28"/>
          <w:rtl/>
        </w:rPr>
        <w:t xml:space="preserve">) عالية نتيجة زيادة </w:t>
      </w:r>
      <w:proofErr w:type="spellStart"/>
      <w:r w:rsidRPr="00D634AA">
        <w:rPr>
          <w:rFonts w:ascii="Times New Roman" w:eastAsia="Times New Roman" w:hAnsi="Times New Roman" w:cs="Times New Roman"/>
          <w:sz w:val="28"/>
          <w:szCs w:val="28"/>
          <w:rtl/>
        </w:rPr>
        <w:t>المطيلية</w:t>
      </w:r>
      <w:proofErr w:type="spellEnd"/>
      <w:r w:rsidRPr="00D634AA">
        <w:rPr>
          <w:rFonts w:ascii="Times New Roman" w:eastAsia="Times New Roman" w:hAnsi="Times New Roman" w:cs="Times New Roman"/>
          <w:sz w:val="28"/>
          <w:szCs w:val="28"/>
          <w:rtl/>
        </w:rPr>
        <w:t xml:space="preserve"> ولكن على حساب النقصان في خاصية الصلادة بسبب تطابق مكونات هذه السبائك</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علاوة على تحرر الاجهادات الداخلية [ </w:t>
      </w:r>
      <w:r w:rsidRPr="00D634AA">
        <w:rPr>
          <w:rFonts w:ascii="Times New Roman" w:eastAsia="Times New Roman" w:hAnsi="Times New Roman" w:cs="Times New Roman"/>
          <w:sz w:val="28"/>
          <w:szCs w:val="28"/>
        </w:rPr>
        <w:t>8,7</w:t>
      </w:r>
      <w:r w:rsidRPr="00D634AA">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tl/>
        </w:rPr>
        <w:t xml:space="preserve">تعتبر سبائك الالمنيوم </w:t>
      </w:r>
      <w:r w:rsidRPr="00D634AA">
        <w:rPr>
          <w:rFonts w:ascii="Times New Roman" w:eastAsia="Times New Roman" w:hAnsi="Times New Roman" w:cs="Times New Roman"/>
          <w:sz w:val="28"/>
          <w:szCs w:val="28"/>
        </w:rPr>
        <w:t>–</w:t>
      </w:r>
      <w:r w:rsidRPr="00D634AA">
        <w:rPr>
          <w:rFonts w:ascii="Times New Roman" w:eastAsia="Times New Roman" w:hAnsi="Times New Roman" w:cs="Times New Roman"/>
          <w:sz w:val="28"/>
          <w:szCs w:val="28"/>
          <w:rtl/>
        </w:rPr>
        <w:t xml:space="preserve"> سليكون المتضمنة على </w:t>
      </w:r>
      <w:r w:rsidRPr="00D634AA">
        <w:rPr>
          <w:rFonts w:ascii="Times New Roman" w:eastAsia="Times New Roman" w:hAnsi="Times New Roman" w:cs="Times New Roman"/>
          <w:sz w:val="28"/>
          <w:szCs w:val="28"/>
        </w:rPr>
        <w:t>Si</w:t>
      </w:r>
      <w:r w:rsidRPr="00D634AA">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Pr>
        <w:t>13-11</w:t>
      </w:r>
      <w:r w:rsidRPr="00D634AA">
        <w:rPr>
          <w:rFonts w:ascii="Times New Roman" w:eastAsia="Times New Roman" w:hAnsi="Times New Roman" w:cs="Times New Roman"/>
          <w:sz w:val="28"/>
          <w:szCs w:val="28"/>
          <w:rtl/>
        </w:rPr>
        <w:t>) وبدون اضافات</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من أهم السبائك التي لا تستجيب للتعامل الحراري لما تمتاز به من قابلية سباكة ممتازة وبمقدار قليل من الانكماش بسبب وجود عنصر السليكون الذي يزيد من سيولة هذه السبائك وبالتالي إملاء تجويف القالب بشكل صحيح</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الا ان الالمنيوم عديم الذوبان كليا في السليكون في </w:t>
      </w:r>
      <w:r w:rsidRPr="00D634AA">
        <w:rPr>
          <w:rFonts w:ascii="Times New Roman" w:eastAsia="Times New Roman" w:hAnsi="Times New Roman" w:cs="Times New Roman"/>
          <w:sz w:val="28"/>
          <w:szCs w:val="28"/>
          <w:rtl/>
        </w:rPr>
        <w:lastRenderedPageBreak/>
        <w:t>الحالة الجامدة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مما يعطي نوعا ما ضعف في الخصائص الميكانيكية مع </w:t>
      </w:r>
      <w:proofErr w:type="spellStart"/>
      <w:r w:rsidRPr="00D634AA">
        <w:rPr>
          <w:rFonts w:ascii="Times New Roman" w:eastAsia="Times New Roman" w:hAnsi="Times New Roman" w:cs="Times New Roman"/>
          <w:sz w:val="28"/>
          <w:szCs w:val="28"/>
          <w:rtl/>
        </w:rPr>
        <w:t>مطيلية</w:t>
      </w:r>
      <w:proofErr w:type="spellEnd"/>
      <w:r w:rsidRPr="00D634AA">
        <w:rPr>
          <w:rFonts w:ascii="Times New Roman" w:eastAsia="Times New Roman" w:hAnsi="Times New Roman" w:cs="Times New Roman"/>
          <w:sz w:val="28"/>
          <w:szCs w:val="28"/>
          <w:rtl/>
        </w:rPr>
        <w:t xml:space="preserve"> منخفضة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لذا يلجأ الى تحسين تلك الخواص من خلال التحوير البنية المجهرية للسليكون عن طريق اضافة بعض العناصر مثل</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 xml:space="preserve"> الصوديوم </w:t>
      </w:r>
      <w:r w:rsidRPr="00D634AA">
        <w:rPr>
          <w:rFonts w:ascii="Times New Roman" w:eastAsia="Times New Roman" w:hAnsi="Times New Roman" w:cs="Times New Roman"/>
          <w:sz w:val="28"/>
          <w:szCs w:val="28"/>
        </w:rPr>
        <w:t>Na</w:t>
      </w:r>
      <w:r w:rsidRPr="00D634AA">
        <w:rPr>
          <w:rFonts w:ascii="Times New Roman" w:eastAsia="Times New Roman" w:hAnsi="Times New Roman" w:cs="Times New Roman"/>
          <w:sz w:val="28"/>
          <w:szCs w:val="28"/>
          <w:rtl/>
        </w:rPr>
        <w:t>% (</w:t>
      </w:r>
      <w:r w:rsidRPr="00D634AA">
        <w:rPr>
          <w:rFonts w:ascii="Times New Roman" w:eastAsia="Times New Roman" w:hAnsi="Times New Roman" w:cs="Times New Roman"/>
          <w:sz w:val="28"/>
          <w:szCs w:val="28"/>
        </w:rPr>
        <w:t>0.015 - 0.005</w:t>
      </w:r>
      <w:proofErr w:type="gramStart"/>
      <w:r w:rsidRPr="00D634AA">
        <w:rPr>
          <w:rFonts w:ascii="Times New Roman" w:eastAsia="Times New Roman" w:hAnsi="Times New Roman" w:cs="Times New Roman"/>
          <w:sz w:val="28"/>
          <w:szCs w:val="28"/>
          <w:rtl/>
        </w:rPr>
        <w:t>)</w:t>
      </w:r>
      <w:r>
        <w:rPr>
          <w:rFonts w:ascii="Times New Roman" w:eastAsia="Times New Roman" w:hAnsi="Times New Roman" w:cs="Times New Roman"/>
          <w:sz w:val="28"/>
          <w:szCs w:val="28"/>
          <w:rtl/>
        </w:rPr>
        <w:t>،</w:t>
      </w:r>
      <w:proofErr w:type="gramEnd"/>
      <w:r w:rsidRPr="00D634AA">
        <w:rPr>
          <w:rFonts w:ascii="Times New Roman" w:eastAsia="Times New Roman" w:hAnsi="Times New Roman" w:cs="Times New Roman"/>
          <w:sz w:val="28"/>
          <w:szCs w:val="28"/>
          <w:rtl/>
        </w:rPr>
        <w:t xml:space="preserve"> حيث تمتاز السبيكة في هذه الحالة بصغر حجم حبيبات السليكون وانتظام توزيعه في الطور الأساس من </w:t>
      </w:r>
      <w:proofErr w:type="spellStart"/>
      <w:r w:rsidRPr="00D634AA">
        <w:rPr>
          <w:rFonts w:ascii="Times New Roman" w:eastAsia="Times New Roman" w:hAnsi="Times New Roman" w:cs="Times New Roman"/>
          <w:sz w:val="28"/>
          <w:szCs w:val="28"/>
          <w:rtl/>
        </w:rPr>
        <w:t>الايوتيكتيك</w:t>
      </w:r>
      <w:proofErr w:type="spellEnd"/>
      <w:r w:rsidRPr="00D634AA">
        <w:rPr>
          <w:rFonts w:ascii="Times New Roman" w:eastAsia="Times New Roman" w:hAnsi="Times New Roman" w:cs="Times New Roman"/>
          <w:sz w:val="28"/>
          <w:szCs w:val="28"/>
          <w:rtl/>
        </w:rPr>
        <w:t xml:space="preserve"> (الالمنيوم) مما يعطي أفضل ترابط بين خواص المقاومة </w:t>
      </w:r>
      <w:proofErr w:type="spellStart"/>
      <w:r w:rsidRPr="00D634AA">
        <w:rPr>
          <w:rFonts w:ascii="Times New Roman" w:eastAsia="Times New Roman" w:hAnsi="Times New Roman" w:cs="Times New Roman"/>
          <w:sz w:val="28"/>
          <w:szCs w:val="28"/>
          <w:rtl/>
        </w:rPr>
        <w:t>والمطيلية</w:t>
      </w:r>
      <w:proofErr w:type="spellEnd"/>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Pr>
        <w:t>9</w:t>
      </w:r>
      <w:r w:rsidRPr="00D634AA">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حيث بالإمكان ان يظهر السليكون على هيئة ابر او قشور خشنة ومتصلة عند معدل تبريد منخفض</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في حين يتحول من الشكل القشري او الابري الى الشكل الليفي عند معدلات التبريد السريعة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التحوير بالإخماد</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بينما يمكن الحصول على الشكل الليفي عند معدلات التبريد المنخفضة من خلال اضافة بعض العناصر [</w:t>
      </w:r>
      <w:r w:rsidRPr="00D634AA">
        <w:rPr>
          <w:rFonts w:ascii="Times New Roman" w:eastAsia="Times New Roman" w:hAnsi="Times New Roman" w:cs="Times New Roman"/>
          <w:sz w:val="28"/>
          <w:szCs w:val="28"/>
        </w:rPr>
        <w:t>10</w:t>
      </w:r>
      <w:r w:rsidRPr="00D634AA">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وهذا يعني ان عملية التحوير يمكن ان تكون بالإخماد (</w:t>
      </w:r>
      <w:r w:rsidRPr="00D634AA">
        <w:rPr>
          <w:rFonts w:ascii="Times New Roman" w:eastAsia="Times New Roman" w:hAnsi="Times New Roman" w:cs="Times New Roman"/>
          <w:sz w:val="28"/>
          <w:szCs w:val="28"/>
        </w:rPr>
        <w:t>Quench Modification</w:t>
      </w:r>
      <w:r w:rsidRPr="00D634AA">
        <w:rPr>
          <w:rFonts w:ascii="Times New Roman" w:eastAsia="Times New Roman" w:hAnsi="Times New Roman" w:cs="Times New Roman"/>
          <w:sz w:val="28"/>
          <w:szCs w:val="28"/>
          <w:rtl/>
        </w:rPr>
        <w:t>) او بالعناصر</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Pr>
        <w:t>Impurity Modification</w:t>
      </w:r>
      <w:r w:rsidRPr="00D634AA">
        <w:rPr>
          <w:rFonts w:ascii="Times New Roman" w:eastAsia="Times New Roman" w:hAnsi="Times New Roman" w:cs="Times New Roman"/>
          <w:sz w:val="28"/>
          <w:szCs w:val="28"/>
          <w:rtl/>
        </w:rPr>
        <w:t xml:space="preserve">) فعملية التحوير </w:t>
      </w:r>
      <w:proofErr w:type="spellStart"/>
      <w:r w:rsidRPr="00D634AA">
        <w:rPr>
          <w:rFonts w:ascii="Times New Roman" w:eastAsia="Times New Roman" w:hAnsi="Times New Roman" w:cs="Times New Roman"/>
          <w:sz w:val="28"/>
          <w:szCs w:val="28"/>
          <w:rtl/>
        </w:rPr>
        <w:t>بالاخماد</w:t>
      </w:r>
      <w:proofErr w:type="spellEnd"/>
      <w:r w:rsidRPr="00D634AA">
        <w:rPr>
          <w:rFonts w:ascii="Times New Roman" w:eastAsia="Times New Roman" w:hAnsi="Times New Roman" w:cs="Times New Roman"/>
          <w:sz w:val="28"/>
          <w:szCs w:val="28"/>
          <w:rtl/>
        </w:rPr>
        <w:t xml:space="preserve"> تتمثل بزيادة تخليق طور الالمنيوم مع التحرر السريع للحرارة من المنصهر مما يقلل من الوقت الكافي لحصول النمو وهذا يعني ان نمو الطور المخلق سوف يكون معاق</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اما الشكل الليفي للسليكون الناتج من عملية التحوير </w:t>
      </w:r>
      <w:proofErr w:type="spellStart"/>
      <w:r w:rsidRPr="00D634AA">
        <w:rPr>
          <w:rFonts w:ascii="Times New Roman" w:eastAsia="Times New Roman" w:hAnsi="Times New Roman" w:cs="Times New Roman"/>
          <w:sz w:val="28"/>
          <w:szCs w:val="28"/>
          <w:rtl/>
        </w:rPr>
        <w:t>بالاخماد</w:t>
      </w:r>
      <w:proofErr w:type="spellEnd"/>
      <w:r w:rsidRPr="00D634AA">
        <w:rPr>
          <w:rFonts w:ascii="Times New Roman" w:eastAsia="Times New Roman" w:hAnsi="Times New Roman" w:cs="Times New Roman"/>
          <w:sz w:val="28"/>
          <w:szCs w:val="28"/>
          <w:rtl/>
        </w:rPr>
        <w:t xml:space="preserve"> فيكون عادةً انعم بكثير من الشكل القشري الناتج بالتبريد البطيء وكذلك انعم من الشكل الليفي المحور بالعناصر</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اما عملية التحوير بالعناصر فتتضمن على التغيير بالطاقة السطحية للحد الفاصل بين السائل </w:t>
      </w:r>
      <w:r w:rsidRPr="00D634AA">
        <w:rPr>
          <w:rFonts w:ascii="Times New Roman" w:eastAsia="Times New Roman" w:hAnsi="Times New Roman" w:cs="Times New Roman"/>
          <w:sz w:val="28"/>
          <w:szCs w:val="28"/>
        </w:rPr>
        <w:t>–</w:t>
      </w:r>
      <w:r w:rsidRPr="00D634AA">
        <w:rPr>
          <w:rFonts w:ascii="Times New Roman" w:eastAsia="Times New Roman" w:hAnsi="Times New Roman" w:cs="Times New Roman"/>
          <w:sz w:val="28"/>
          <w:szCs w:val="28"/>
          <w:rtl/>
        </w:rPr>
        <w:t xml:space="preserve"> الصلب و الصلب </w:t>
      </w:r>
      <w:r w:rsidRPr="00D634AA">
        <w:rPr>
          <w:rFonts w:ascii="Times New Roman" w:eastAsia="Times New Roman" w:hAnsi="Times New Roman" w:cs="Times New Roman"/>
          <w:sz w:val="28"/>
          <w:szCs w:val="28"/>
        </w:rPr>
        <w:t>–</w:t>
      </w:r>
      <w:r w:rsidRPr="00D634AA">
        <w:rPr>
          <w:rFonts w:ascii="Times New Roman" w:eastAsia="Times New Roman" w:hAnsi="Times New Roman" w:cs="Times New Roman"/>
          <w:sz w:val="28"/>
          <w:szCs w:val="28"/>
          <w:rtl/>
        </w:rPr>
        <w:t xml:space="preserve"> الصلب</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ثم تخفيض معدل انتشار السليكون في السائل وبالتالي التقليل من معدل نموه نسبة لطور </w:t>
      </w:r>
      <w:proofErr w:type="spellStart"/>
      <w:r w:rsidRPr="00D634AA">
        <w:rPr>
          <w:rFonts w:ascii="Times New Roman" w:eastAsia="Times New Roman" w:hAnsi="Times New Roman" w:cs="Times New Roman"/>
          <w:sz w:val="28"/>
          <w:szCs w:val="28"/>
          <w:rtl/>
        </w:rPr>
        <w:t>الالمنيوم</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واخيرا</w:t>
      </w:r>
      <w:proofErr w:type="spellEnd"/>
      <w:r w:rsidRPr="00D634AA">
        <w:rPr>
          <w:rFonts w:ascii="Times New Roman" w:eastAsia="Times New Roman" w:hAnsi="Times New Roman" w:cs="Times New Roman"/>
          <w:sz w:val="28"/>
          <w:szCs w:val="28"/>
          <w:rtl/>
        </w:rPr>
        <w:t xml:space="preserve"> التغير من الشكل القشري او الابري الى الشكل الليفي [</w:t>
      </w:r>
      <w:r w:rsidRPr="00D634AA">
        <w:rPr>
          <w:rFonts w:ascii="Times New Roman" w:eastAsia="Times New Roman" w:hAnsi="Times New Roman" w:cs="Times New Roman"/>
          <w:sz w:val="28"/>
          <w:szCs w:val="28"/>
        </w:rPr>
        <w:t>12,11</w:t>
      </w:r>
      <w:r w:rsidRPr="00D634AA">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rPr>
        <w:t>.</w:t>
      </w:r>
      <w:r w:rsidRPr="00D634AA">
        <w:rPr>
          <w:rFonts w:ascii="Times New Roman" w:eastAsia="+mj-ea" w:hAnsi="Times New Roman" w:cs="Times New Roman"/>
          <w:color w:val="00FF99"/>
          <w:sz w:val="28"/>
          <w:szCs w:val="28"/>
          <w:rtl/>
          <w14:shadow w14:blurRad="50800" w14:dist="38100" w14:dir="2700000" w14:sx="100000" w14:sy="100000" w14:kx="0" w14:ky="0" w14:algn="tl">
            <w14:srgbClr w14:val="000000">
              <w14:alpha w14:val="60000"/>
            </w14:srgbClr>
          </w14:shadow>
        </w:rPr>
        <w:t xml:space="preserve"> </w:t>
      </w:r>
      <w:r w:rsidRPr="00D634AA">
        <w:rPr>
          <w:rFonts w:ascii="Times New Roman" w:eastAsia="Times New Roman" w:hAnsi="Times New Roman" w:cs="Times New Roman"/>
          <w:sz w:val="28"/>
          <w:szCs w:val="28"/>
          <w:rtl/>
        </w:rPr>
        <w:t xml:space="preserve">ان النفايات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المتولدة في شركة ديالى للصناعات الكهربائية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موقع الدراسة) معظمها (اكثر من 95%</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 xml:space="preserve">نفايات معدنية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حديد ومعادن اخرى) وتأخذ هذه النفايات اشكال مختلفة فمنها ما هو شريطي ومنها </w:t>
      </w:r>
      <w:proofErr w:type="spellStart"/>
      <w:r w:rsidRPr="00D634AA">
        <w:rPr>
          <w:rFonts w:ascii="Times New Roman" w:eastAsia="Times New Roman" w:hAnsi="Times New Roman" w:cs="Times New Roman"/>
          <w:sz w:val="28"/>
          <w:szCs w:val="28"/>
          <w:rtl/>
        </w:rPr>
        <w:t>ماهو</w:t>
      </w:r>
      <w:proofErr w:type="spellEnd"/>
      <w:r w:rsidRPr="00D634AA">
        <w:rPr>
          <w:rFonts w:ascii="Times New Roman" w:eastAsia="Times New Roman" w:hAnsi="Times New Roman" w:cs="Times New Roman"/>
          <w:sz w:val="28"/>
          <w:szCs w:val="28"/>
          <w:rtl/>
        </w:rPr>
        <w:t xml:space="preserve"> بشكل صفائح مثقبه ومنها </w:t>
      </w:r>
      <w:proofErr w:type="spellStart"/>
      <w:r w:rsidRPr="00D634AA">
        <w:rPr>
          <w:rFonts w:ascii="Times New Roman" w:eastAsia="Times New Roman" w:hAnsi="Times New Roman" w:cs="Times New Roman"/>
          <w:sz w:val="28"/>
          <w:szCs w:val="28"/>
          <w:rtl/>
        </w:rPr>
        <w:t>ماهو</w:t>
      </w:r>
      <w:proofErr w:type="spellEnd"/>
      <w:r w:rsidRPr="00D634AA">
        <w:rPr>
          <w:rFonts w:ascii="Times New Roman" w:eastAsia="Times New Roman" w:hAnsi="Times New Roman" w:cs="Times New Roman"/>
          <w:sz w:val="28"/>
          <w:szCs w:val="28"/>
          <w:rtl/>
        </w:rPr>
        <w:t xml:space="preserve"> بشكل قطع غير نظاميه كذلك تختلف هذه النفايات من حيث نوع المعدن وسمك </w:t>
      </w:r>
      <w:proofErr w:type="spellStart"/>
      <w:r w:rsidRPr="00D634AA">
        <w:rPr>
          <w:rFonts w:ascii="Times New Roman" w:eastAsia="Times New Roman" w:hAnsi="Times New Roman" w:cs="Times New Roman"/>
          <w:sz w:val="28"/>
          <w:szCs w:val="28"/>
          <w:rtl/>
        </w:rPr>
        <w:t>القطعه</w:t>
      </w:r>
      <w:proofErr w:type="spellEnd"/>
      <w:r w:rsidRPr="00D634AA">
        <w:rPr>
          <w:rFonts w:ascii="Times New Roman" w:eastAsia="Times New Roman" w:hAnsi="Times New Roman" w:cs="Times New Roman"/>
          <w:sz w:val="28"/>
          <w:szCs w:val="28"/>
          <w:rtl/>
        </w:rPr>
        <w:t xml:space="preserve"> تبعا للعملية التصنيعية التي تجري على المواد الخام في المعامل المختلفة وبالتأكيد فان النفايات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الناتجة من معمل المراوح مثلا تختلف بطبيعتها عن تلك الناتجة من معمل المكواة وتختلف ايضا عن نفايات اخرى ناتجة من معمل شمعات القدح او محولات </w:t>
      </w:r>
      <w:proofErr w:type="spellStart"/>
      <w:r w:rsidRPr="00D634AA">
        <w:rPr>
          <w:rFonts w:ascii="Times New Roman" w:eastAsia="Times New Roman" w:hAnsi="Times New Roman" w:cs="Times New Roman"/>
          <w:sz w:val="28"/>
          <w:szCs w:val="28"/>
          <w:rtl/>
        </w:rPr>
        <w:t>القدره</w:t>
      </w:r>
      <w:proofErr w:type="spellEnd"/>
      <w:r w:rsidRPr="00D634AA">
        <w:rPr>
          <w:rFonts w:ascii="Times New Roman" w:eastAsia="Times New Roman" w:hAnsi="Times New Roman" w:cs="Times New Roman"/>
          <w:sz w:val="28"/>
          <w:szCs w:val="28"/>
          <w:rtl/>
        </w:rPr>
        <w:t xml:space="preserve"> والشكل رقم (1) يمثل صور فوتوغرافيه لخليط من النفايات الناتجة من </w:t>
      </w:r>
      <w:proofErr w:type="spellStart"/>
      <w:r w:rsidRPr="00D634AA">
        <w:rPr>
          <w:rFonts w:ascii="Times New Roman" w:eastAsia="Times New Roman" w:hAnsi="Times New Roman" w:cs="Times New Roman"/>
          <w:sz w:val="28"/>
          <w:szCs w:val="28"/>
          <w:rtl/>
        </w:rPr>
        <w:t>الشركه</w:t>
      </w:r>
      <w:proofErr w:type="spellEnd"/>
      <w:r w:rsidRPr="00D634AA">
        <w:rPr>
          <w:rFonts w:ascii="Times New Roman" w:eastAsia="Times New Roman" w:hAnsi="Times New Roman" w:cs="Times New Roman"/>
          <w:sz w:val="28"/>
          <w:szCs w:val="28"/>
          <w:rtl/>
        </w:rPr>
        <w:t xml:space="preserve"> في موقع </w:t>
      </w:r>
      <w:proofErr w:type="spellStart"/>
      <w:r w:rsidRPr="00D634AA">
        <w:rPr>
          <w:rFonts w:ascii="Times New Roman" w:eastAsia="Times New Roman" w:hAnsi="Times New Roman" w:cs="Times New Roman"/>
          <w:sz w:val="28"/>
          <w:szCs w:val="28"/>
          <w:rtl/>
        </w:rPr>
        <w:t>الدراسة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وتشكل</w:t>
      </w:r>
      <w:proofErr w:type="spellEnd"/>
      <w:r w:rsidRPr="00D634AA">
        <w:rPr>
          <w:rFonts w:ascii="Times New Roman" w:eastAsia="Times New Roman" w:hAnsi="Times New Roman" w:cs="Times New Roman"/>
          <w:sz w:val="28"/>
          <w:szCs w:val="28"/>
          <w:rtl/>
        </w:rPr>
        <w:t xml:space="preserve"> النفايات </w:t>
      </w:r>
      <w:proofErr w:type="spellStart"/>
      <w:r w:rsidRPr="00D634AA">
        <w:rPr>
          <w:rFonts w:ascii="Times New Roman" w:eastAsia="Times New Roman" w:hAnsi="Times New Roman" w:cs="Times New Roman"/>
          <w:sz w:val="28"/>
          <w:szCs w:val="28"/>
          <w:rtl/>
        </w:rPr>
        <w:t>الصلبه</w:t>
      </w:r>
      <w:proofErr w:type="spellEnd"/>
      <w:r w:rsidRPr="00D634AA">
        <w:rPr>
          <w:rFonts w:ascii="Times New Roman" w:eastAsia="Times New Roman" w:hAnsi="Times New Roman" w:cs="Times New Roman"/>
          <w:sz w:val="28"/>
          <w:szCs w:val="28"/>
          <w:rtl/>
        </w:rPr>
        <w:t xml:space="preserve"> الناتجة من معامل وأقسام </w:t>
      </w:r>
      <w:proofErr w:type="spellStart"/>
      <w:r w:rsidRPr="00D634AA">
        <w:rPr>
          <w:rFonts w:ascii="Times New Roman" w:eastAsia="Times New Roman" w:hAnsi="Times New Roman" w:cs="Times New Roman"/>
          <w:sz w:val="28"/>
          <w:szCs w:val="28"/>
          <w:rtl/>
        </w:rPr>
        <w:t>الشركه</w:t>
      </w:r>
      <w:proofErr w:type="spellEnd"/>
      <w:r w:rsidRPr="00D634AA">
        <w:rPr>
          <w:rFonts w:ascii="Times New Roman" w:eastAsia="Times New Roman" w:hAnsi="Times New Roman" w:cs="Times New Roman"/>
          <w:sz w:val="28"/>
          <w:szCs w:val="28"/>
          <w:rtl/>
        </w:rPr>
        <w:t xml:space="preserve"> في موقع الدراسة مشكله </w:t>
      </w:r>
      <w:proofErr w:type="spellStart"/>
      <w:r w:rsidRPr="00D634AA">
        <w:rPr>
          <w:rFonts w:ascii="Times New Roman" w:eastAsia="Times New Roman" w:hAnsi="Times New Roman" w:cs="Times New Roman"/>
          <w:sz w:val="28"/>
          <w:szCs w:val="28"/>
          <w:rtl/>
        </w:rPr>
        <w:t>بيئيه</w:t>
      </w:r>
      <w:proofErr w:type="spellEnd"/>
      <w:r w:rsidRPr="00D634AA">
        <w:rPr>
          <w:rFonts w:ascii="Times New Roman" w:eastAsia="Times New Roman" w:hAnsi="Times New Roman" w:cs="Times New Roman"/>
          <w:sz w:val="28"/>
          <w:szCs w:val="28"/>
          <w:rtl/>
        </w:rPr>
        <w:t xml:space="preserve"> واضحة للعيان من خلال تراكم اكداس القمامة في معظم المساحات الشاغرة وهي حصيلة النفايات المتولدة على مدى عدة سنوات</w:t>
      </w:r>
      <w:r w:rsidRPr="00D634AA">
        <w:rPr>
          <w:rFonts w:ascii="Times New Roman" w:eastAsia="Times New Roman" w:hAnsi="Times New Roman" w:cs="Times New Roman"/>
          <w:sz w:val="28"/>
          <w:szCs w:val="28"/>
        </w:rPr>
        <w:t>[15,14,13]</w:t>
      </w:r>
      <w:r>
        <w:rPr>
          <w:rFonts w:ascii="Times New Roman" w:eastAsia="Times New Roman" w:hAnsi="Times New Roman" w:cs="Times New Roman"/>
          <w:sz w:val="28"/>
          <w:szCs w:val="28"/>
          <w:rtl/>
        </w:rPr>
        <w:t>.</w:t>
      </w:r>
    </w:p>
    <w:p w:rsidR="00CE4A8A" w:rsidRPr="00D634AA" w:rsidRDefault="00CE4A8A" w:rsidP="00CE4A8A">
      <w:pPr>
        <w:bidi/>
        <w:spacing w:after="0" w:line="360" w:lineRule="auto"/>
        <w:jc w:val="lowKashida"/>
        <w:rPr>
          <w:rFonts w:ascii="Times New Roman" w:eastAsia="Times New Roman" w:hAnsi="Times New Roman" w:cs="Times New Roman"/>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sz w:val="28"/>
          <w:szCs w:val="28"/>
          <w:rtl/>
          <w:lang w:bidi="ar-IQ"/>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r>
        <w:rPr>
          <w:rFonts w:ascii="Times New Roman" w:eastAsia="Times New Roman" w:hAnsi="Times New Roman" w:cs="Times New Roman"/>
          <w:b/>
          <w:bCs/>
          <w:noProof/>
          <w:sz w:val="28"/>
          <w:szCs w:val="28"/>
          <w:rtl/>
        </w:rPr>
        <w:lastRenderedPageBreak/>
        <w:drawing>
          <wp:anchor distT="0" distB="0" distL="114300" distR="114300" simplePos="0" relativeHeight="251659264" behindDoc="0" locked="0" layoutInCell="1" allowOverlap="1" wp14:anchorId="3E8A6165" wp14:editId="5DC73EEC">
            <wp:simplePos x="0" y="0"/>
            <wp:positionH relativeFrom="column">
              <wp:posOffset>3044190</wp:posOffset>
            </wp:positionH>
            <wp:positionV relativeFrom="paragraph">
              <wp:posOffset>255270</wp:posOffset>
            </wp:positionV>
            <wp:extent cx="2801620" cy="2371090"/>
            <wp:effectExtent l="38100" t="38100" r="36830" b="29210"/>
            <wp:wrapNone/>
            <wp:docPr id="678" name="صورة 678" descr="C:\Users\AHOOA\Desktop\New folder\مؤتمر البحوث الطلابية 2014\صور\صور1\20140224_11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Users\AHOOA\Desktop\New folder\مؤتمر البحوث الطلابية 2014\صور\صور1\20140224_113737.jpg"/>
                    <pic:cNvPicPr>
                      <a:picLocks noChangeAspect="1" noChangeArrowheads="1"/>
                    </pic:cNvPicPr>
                  </pic:nvPicPr>
                  <pic:blipFill>
                    <a:blip r:embed="rId9" cstate="print">
                      <a:lum bright="20000" contrast="60000"/>
                      <a:grayscl/>
                      <a:extLst>
                        <a:ext uri="{28A0092B-C50C-407E-A947-70E740481C1C}">
                          <a14:useLocalDpi xmlns:a14="http://schemas.microsoft.com/office/drawing/2010/main" val="0"/>
                        </a:ext>
                      </a:extLst>
                    </a:blip>
                    <a:srcRect t="34444"/>
                    <a:stretch>
                      <a:fillRect/>
                    </a:stretch>
                  </pic:blipFill>
                  <pic:spPr bwMode="auto">
                    <a:xfrm>
                      <a:off x="0" y="0"/>
                      <a:ext cx="2801620" cy="2371090"/>
                    </a:xfrm>
                    <a:prstGeom prst="rect">
                      <a:avLst/>
                    </a:prstGeom>
                    <a:noFill/>
                    <a:ln w="2857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8"/>
          <w:szCs w:val="28"/>
          <w:rtl/>
        </w:rPr>
        <w:drawing>
          <wp:anchor distT="0" distB="0" distL="114300" distR="114300" simplePos="0" relativeHeight="251660288" behindDoc="0" locked="0" layoutInCell="1" allowOverlap="1" wp14:anchorId="3FC5DEC4" wp14:editId="24FFE8C9">
            <wp:simplePos x="0" y="0"/>
            <wp:positionH relativeFrom="column">
              <wp:posOffset>-135890</wp:posOffset>
            </wp:positionH>
            <wp:positionV relativeFrom="paragraph">
              <wp:posOffset>255270</wp:posOffset>
            </wp:positionV>
            <wp:extent cx="2814955" cy="2379345"/>
            <wp:effectExtent l="19050" t="19050" r="23495" b="20955"/>
            <wp:wrapNone/>
            <wp:docPr id="677" name="صورة 677" descr="C:\Users\HP\سطح المكتب\ندوة ايفاد كندا-هندسة ديالى 23-12-2012\صور موبايلي الاخيرة-كندا\صورة٠٧٨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C:\Users\HP\سطح المكتب\ندوة ايفاد كندا-هندسة ديالى 23-12-2012\صور موبايلي الاخيرة-كندا\صورة٠٧٨١.jpg"/>
                    <pic:cNvPicPr>
                      <a:picLocks noChangeAspect="1" noChangeArrowheads="1"/>
                    </pic:cNvPicPr>
                  </pic:nvPicPr>
                  <pic:blipFill>
                    <a:blip r:embed="rId10">
                      <a:lum contrast="20000"/>
                      <a:grayscl/>
                      <a:extLst>
                        <a:ext uri="{28A0092B-C50C-407E-A947-70E740481C1C}">
                          <a14:useLocalDpi xmlns:a14="http://schemas.microsoft.com/office/drawing/2010/main" val="0"/>
                        </a:ext>
                      </a:extLst>
                    </a:blip>
                    <a:srcRect l="9262" t="23663" r="15897"/>
                    <a:stretch>
                      <a:fillRect/>
                    </a:stretch>
                  </pic:blipFill>
                  <pic:spPr bwMode="auto">
                    <a:xfrm>
                      <a:off x="0" y="0"/>
                      <a:ext cx="2814955" cy="2379345"/>
                    </a:xfrm>
                    <a:prstGeom prst="rect">
                      <a:avLst/>
                    </a:prstGeom>
                    <a:noFill/>
                    <a:ln w="19050">
                      <a:solidFill>
                        <a:srgbClr val="C00000"/>
                      </a:solidFill>
                      <a:miter lim="800000"/>
                      <a:headEnd/>
                      <a:tailEnd/>
                    </a:ln>
                    <a:effectLst/>
                  </pic:spPr>
                </pic:pic>
              </a:graphicData>
            </a:graphic>
            <wp14:sizeRelH relativeFrom="page">
              <wp14:pctWidth>0</wp14:pctWidth>
            </wp14:sizeRelH>
            <wp14:sizeRelV relativeFrom="page">
              <wp14:pctHeight>0</wp14:pctHeight>
            </wp14:sizeRelV>
          </wp:anchor>
        </w:drawing>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r>
        <w:rPr>
          <w:rFonts w:ascii="Times New Roman" w:eastAsia="Times New Roman" w:hAnsi="Times New Roman" w:cs="Times New Roman"/>
          <w:b/>
          <w:bCs/>
          <w:noProof/>
          <w:sz w:val="28"/>
          <w:szCs w:val="28"/>
          <w:rtl/>
        </w:rPr>
        <mc:AlternateContent>
          <mc:Choice Requires="wps">
            <w:drawing>
              <wp:anchor distT="0" distB="0" distL="114300" distR="114300" simplePos="0" relativeHeight="251661312" behindDoc="0" locked="0" layoutInCell="1" allowOverlap="1" wp14:anchorId="089229DC" wp14:editId="6A5C914B">
                <wp:simplePos x="0" y="0"/>
                <wp:positionH relativeFrom="column">
                  <wp:posOffset>1917065</wp:posOffset>
                </wp:positionH>
                <wp:positionV relativeFrom="paragraph">
                  <wp:posOffset>247015</wp:posOffset>
                </wp:positionV>
                <wp:extent cx="2400300" cy="314325"/>
                <wp:effectExtent l="7620" t="10160" r="11430" b="8890"/>
                <wp:wrapNone/>
                <wp:docPr id="676" name="مربع نص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14325"/>
                        </a:xfrm>
                        <a:prstGeom prst="rect">
                          <a:avLst/>
                        </a:prstGeom>
                        <a:solidFill>
                          <a:srgbClr val="FFFFFF"/>
                        </a:solidFill>
                        <a:ln w="9525">
                          <a:solidFill>
                            <a:srgbClr val="000000"/>
                          </a:solidFill>
                          <a:miter lim="800000"/>
                          <a:headEnd/>
                          <a:tailEnd/>
                        </a:ln>
                      </wps:spPr>
                      <wps:txbx>
                        <w:txbxContent>
                          <w:p w:rsidR="00CE4A8A" w:rsidRDefault="00CE4A8A" w:rsidP="00CE4A8A">
                            <w:pPr>
                              <w:jc w:val="center"/>
                            </w:pPr>
                            <w:r>
                              <w:rPr>
                                <w:rFonts w:cs="Simplified Arabic" w:hint="cs"/>
                                <w:b/>
                                <w:bCs/>
                                <w:sz w:val="24"/>
                                <w:rtl/>
                              </w:rPr>
                              <w:t>شكل المخلفات الصلبة قبل إعادة التدوير.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76" o:spid="_x0000_s1026" type="#_x0000_t202" style="position:absolute;left:0;text-align:left;margin-left:150.95pt;margin-top:19.45pt;width:189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">
                <v:textbox>
                  <w:txbxContent>
                    <w:p w:rsidR="00CE4A8A" w:rsidRDefault="00CE4A8A" w:rsidP="00CE4A8A">
                      <w:pPr>
                        <w:jc w:val="center"/>
                      </w:pPr>
                      <w:r>
                        <w:rPr>
                          <w:rFonts w:cs="Simplified Arabic" w:hint="cs"/>
                          <w:b/>
                          <w:bCs/>
                          <w:sz w:val="24"/>
                          <w:rtl/>
                        </w:rPr>
                        <w:t>شكل المخلفات الصلبة قبل إعادة التدوير.</w:t>
                      </w:r>
                    </w:p>
                  </w:txbxContent>
                </v:textbox>
              </v:shape>
            </w:pict>
          </mc:Fallback>
        </mc:AlternateContent>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roofErr w:type="gramStart"/>
      <w:r w:rsidRPr="00D634AA">
        <w:rPr>
          <w:rFonts w:ascii="Times New Roman" w:eastAsia="Times New Roman" w:hAnsi="Times New Roman" w:cs="Times New Roman"/>
          <w:b/>
          <w:bCs/>
          <w:sz w:val="28"/>
          <w:szCs w:val="28"/>
          <w:rtl/>
        </w:rPr>
        <w:t>الإجراء</w:t>
      </w:r>
      <w:proofErr w:type="gramEnd"/>
      <w:r w:rsidRPr="00D634AA">
        <w:rPr>
          <w:rFonts w:ascii="Times New Roman" w:eastAsia="Times New Roman" w:hAnsi="Times New Roman" w:cs="Times New Roman"/>
          <w:b/>
          <w:bCs/>
          <w:sz w:val="28"/>
          <w:szCs w:val="28"/>
          <w:rtl/>
        </w:rPr>
        <w:t xml:space="preserve"> العملي</w:t>
      </w:r>
      <w:r>
        <w:rPr>
          <w:rFonts w:ascii="Times New Roman" w:eastAsia="Times New Roman" w:hAnsi="Times New Roman" w:cs="Times New Roman"/>
          <w:b/>
          <w:bCs/>
          <w:sz w:val="28"/>
          <w:szCs w:val="28"/>
          <w:rtl/>
        </w:rPr>
        <w:t>:</w:t>
      </w:r>
    </w:p>
    <w:p w:rsidR="00CE4A8A" w:rsidRPr="00D634AA" w:rsidRDefault="00CE4A8A" w:rsidP="00CE4A8A">
      <w:pPr>
        <w:bidi/>
        <w:spacing w:after="0" w:line="360" w:lineRule="auto"/>
        <w:jc w:val="lowKashida"/>
        <w:rPr>
          <w:rFonts w:ascii="Times New Roman" w:eastAsia="Times New Roman" w:hAnsi="Times New Roman" w:cs="Times New Roman"/>
          <w:sz w:val="28"/>
          <w:szCs w:val="28"/>
          <w:rtl/>
        </w:rPr>
      </w:pPr>
      <w:r>
        <w:rPr>
          <w:rFonts w:ascii="Times New Roman" w:eastAsia="Times New Roman" w:hAnsi="Times New Roman" w:cs="Times New Roman"/>
          <w:sz w:val="28"/>
          <w:szCs w:val="28"/>
          <w:rtl/>
        </w:rPr>
        <w:t xml:space="preserve"> </w:t>
      </w:r>
      <w:r>
        <w:rPr>
          <w:rFonts w:ascii="Times New Roman" w:eastAsia="Times New Roman" w:hAnsi="Times New Roman" w:cs="Times New Roman" w:hint="cs"/>
          <w:sz w:val="28"/>
          <w:szCs w:val="28"/>
          <w:rtl/>
        </w:rPr>
        <w:tab/>
      </w:r>
      <w:r w:rsidRPr="00D634AA">
        <w:rPr>
          <w:rFonts w:ascii="Times New Roman" w:eastAsia="Times New Roman" w:hAnsi="Times New Roman" w:cs="Times New Roman"/>
          <w:sz w:val="28"/>
          <w:szCs w:val="28"/>
          <w:rtl/>
        </w:rPr>
        <w:t>استخدمت بعض أقسام معامل شركة د</w:t>
      </w:r>
      <w:r>
        <w:rPr>
          <w:rFonts w:ascii="Times New Roman" w:eastAsia="Times New Roman" w:hAnsi="Times New Roman" w:cs="Times New Roman"/>
          <w:sz w:val="28"/>
          <w:szCs w:val="28"/>
          <w:rtl/>
        </w:rPr>
        <w:t>يالى العامة للصناعات الكهربائية</w:t>
      </w:r>
      <w:r>
        <w:rPr>
          <w:rFonts w:ascii="Times New Roman" w:eastAsia="Times New Roman" w:hAnsi="Times New Roman" w:cs="Times New Roman" w:hint="cs"/>
          <w:sz w:val="28"/>
          <w:szCs w:val="28"/>
          <w:rtl/>
          <w:lang w:bidi="ar-IQ"/>
        </w:rPr>
        <w:t xml:space="preserve"> </w:t>
      </w:r>
      <w:r w:rsidRPr="00D634AA">
        <w:rPr>
          <w:rFonts w:ascii="Times New Roman" w:eastAsia="Times New Roman" w:hAnsi="Times New Roman" w:cs="Times New Roman"/>
          <w:sz w:val="28"/>
          <w:szCs w:val="28"/>
        </w:rPr>
        <w:t>–</w:t>
      </w:r>
      <w:r w:rsidRPr="00D634AA">
        <w:rPr>
          <w:rFonts w:ascii="Times New Roman" w:eastAsia="Times New Roman" w:hAnsi="Times New Roman" w:cs="Times New Roman"/>
          <w:sz w:val="28"/>
          <w:szCs w:val="28"/>
          <w:rtl/>
        </w:rPr>
        <w:t xml:space="preserve"> ديالى سبيكة الألمنيوم </w:t>
      </w:r>
      <w:r w:rsidRPr="00D634AA">
        <w:rPr>
          <w:rFonts w:ascii="Times New Roman" w:eastAsia="Times New Roman" w:hAnsi="Times New Roman" w:cs="Times New Roman"/>
          <w:sz w:val="28"/>
          <w:szCs w:val="28"/>
        </w:rPr>
        <w:t>–</w:t>
      </w:r>
      <w:r w:rsidRPr="00D634AA">
        <w:rPr>
          <w:rFonts w:ascii="Times New Roman" w:eastAsia="Times New Roman" w:hAnsi="Times New Roman" w:cs="Times New Roman"/>
          <w:sz w:val="28"/>
          <w:szCs w:val="28"/>
          <w:rtl/>
        </w:rPr>
        <w:t xml:space="preserve"> سليكون المستخدمة في تصنيع بعض المصبوبات المتمثلة بقاعدة المكواة وبعض أجزاء المروحة </w:t>
      </w:r>
      <w:proofErr w:type="spellStart"/>
      <w:r w:rsidRPr="00D634AA">
        <w:rPr>
          <w:rFonts w:ascii="Times New Roman" w:eastAsia="Times New Roman" w:hAnsi="Times New Roman" w:cs="Times New Roman"/>
          <w:sz w:val="28"/>
          <w:szCs w:val="28"/>
          <w:rtl/>
        </w:rPr>
        <w:t>السقفية</w:t>
      </w:r>
      <w:proofErr w:type="spellEnd"/>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Ceiling fan</w:t>
      </w:r>
      <w:r w:rsidRPr="00D634AA">
        <w:rPr>
          <w:rFonts w:ascii="Times New Roman" w:eastAsia="Times New Roman" w:hAnsi="Times New Roman" w:cs="Times New Roman"/>
          <w:sz w:val="28"/>
          <w:szCs w:val="28"/>
          <w:rtl/>
        </w:rPr>
        <w:t>)</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حيث كان التوجه نحو إيجاد البدائل المحلية تحت ظروف الحصار الاقتصادي على </w:t>
      </w:r>
      <w:r w:rsidRPr="00D634AA">
        <w:rPr>
          <w:rFonts w:ascii="Times New Roman" w:eastAsia="Times New Roman" w:hAnsi="Times New Roman" w:cs="Times New Roman"/>
          <w:sz w:val="28"/>
          <w:szCs w:val="28"/>
          <w:rtl/>
          <w:lang w:bidi="ar-IQ"/>
        </w:rPr>
        <w:t>القطر</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لذا استخدمت مخلفات الالمنيوم الناتجة عن معامل المراوح والمكواة التابعة للشركة من خلال إعادة صهرها مرة أخرى على شكل مصبوبات (</w:t>
      </w:r>
      <w:r w:rsidRPr="00D634AA">
        <w:rPr>
          <w:rFonts w:ascii="Times New Roman" w:eastAsia="Times New Roman" w:hAnsi="Times New Roman" w:cs="Times New Roman"/>
          <w:sz w:val="28"/>
          <w:szCs w:val="28"/>
        </w:rPr>
        <w:t>Ingots</w:t>
      </w:r>
      <w:r w:rsidRPr="00D634AA">
        <w:rPr>
          <w:rFonts w:ascii="Times New Roman" w:eastAsia="Times New Roman" w:hAnsi="Times New Roman" w:cs="Times New Roman"/>
          <w:sz w:val="28"/>
          <w:szCs w:val="28"/>
          <w:rtl/>
        </w:rPr>
        <w:t>)</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لكي تغذي تلك المعامل بهذه المادة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لكن وجد بعد ذلك ان استخدام تلك المخلفات بعد إعادة صهرها</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قد سببت بعض المشاكل المتمثلة بظهور التشققات وضعف الخصائص الميكانيكية لتلك الأجزاء المصنعة من هذه المخلفات</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لذلك أجريت التحليلات الكيماوية لتلك الأجزاء المصنعة من هذه المخلفات ومقارنتها مع المواصفات القياسية للسبيكة الأصلية الموضحة بالجدول (1) بالإضافة الى إجراء اختبارات الفحص ألمجهري</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التي بينت ان جسيمات السليكون كانت على شكل ابر او قشور غير متجانسة التوزيع ضمن البنية المجهرية مما سبب ظهور تلك المشكلة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لذا تم تحوير تلك السبيكة المستخدمة من خلال إضافة نسب مختلفة من عنصر التيتانيوم (</w:t>
      </w:r>
      <w:proofErr w:type="spellStart"/>
      <w:r w:rsidRPr="00D634AA">
        <w:rPr>
          <w:rFonts w:ascii="Times New Roman" w:eastAsia="Times New Roman" w:hAnsi="Times New Roman" w:cs="Times New Roman"/>
          <w:sz w:val="28"/>
          <w:szCs w:val="28"/>
        </w:rPr>
        <w:t>Ti</w:t>
      </w:r>
      <w:proofErr w:type="spellEnd"/>
      <w:r w:rsidRPr="00D634AA">
        <w:rPr>
          <w:rFonts w:ascii="Times New Roman" w:eastAsia="Times New Roman" w:hAnsi="Times New Roman" w:cs="Times New Roman"/>
          <w:sz w:val="28"/>
          <w:szCs w:val="28"/>
          <w:rtl/>
        </w:rPr>
        <w:t>) النقي بمقدار (</w:t>
      </w:r>
      <w:r w:rsidRPr="00D634AA">
        <w:rPr>
          <w:rFonts w:ascii="Times New Roman" w:eastAsia="Times New Roman" w:hAnsi="Times New Roman" w:cs="Times New Roman"/>
          <w:sz w:val="28"/>
          <w:szCs w:val="28"/>
        </w:rPr>
        <w:t>0.</w:t>
      </w:r>
      <w:proofErr w:type="gramStart"/>
      <w:r w:rsidRPr="00D634AA">
        <w:rPr>
          <w:rFonts w:ascii="Times New Roman" w:eastAsia="Times New Roman" w:hAnsi="Times New Roman" w:cs="Times New Roman"/>
          <w:sz w:val="28"/>
          <w:szCs w:val="28"/>
        </w:rPr>
        <w:t>12 – 0.06</w:t>
      </w:r>
      <w:r w:rsidRPr="00D634AA">
        <w:rPr>
          <w:rFonts w:ascii="Times New Roman" w:eastAsia="Times New Roman" w:hAnsi="Times New Roman" w:cs="Times New Roman"/>
          <w:sz w:val="28"/>
          <w:szCs w:val="28"/>
          <w:rtl/>
        </w:rPr>
        <w:t>) %</w:t>
      </w:r>
      <w:r>
        <w:rPr>
          <w:rFonts w:ascii="Times New Roman" w:eastAsia="Times New Roman" w:hAnsi="Times New Roman" w:cs="Times New Roman"/>
          <w:sz w:val="28"/>
          <w:szCs w:val="28"/>
          <w:rtl/>
        </w:rPr>
        <w:t>.</w:t>
      </w:r>
      <w:proofErr w:type="gramEnd"/>
      <w:r w:rsidRPr="00D634AA">
        <w:rPr>
          <w:rFonts w:ascii="Times New Roman" w:eastAsia="Times New Roman" w:hAnsi="Times New Roman" w:cs="Times New Roman"/>
          <w:sz w:val="28"/>
          <w:szCs w:val="28"/>
          <w:rtl/>
        </w:rPr>
        <w:t xml:space="preserve"> وقد تم إجراء عملية الصهر داخل </w:t>
      </w:r>
      <w:r w:rsidRPr="00D634AA">
        <w:rPr>
          <w:rFonts w:ascii="Times New Roman" w:eastAsia="Times New Roman" w:hAnsi="Times New Roman" w:cs="Times New Roman"/>
          <w:sz w:val="28"/>
          <w:szCs w:val="28"/>
          <w:rtl/>
          <w:lang w:bidi="ar-IQ"/>
        </w:rPr>
        <w:t>ال</w:t>
      </w:r>
      <w:r w:rsidRPr="00D634AA">
        <w:rPr>
          <w:rFonts w:ascii="Times New Roman" w:eastAsia="Times New Roman" w:hAnsi="Times New Roman" w:cs="Times New Roman"/>
          <w:sz w:val="28"/>
          <w:szCs w:val="28"/>
          <w:rtl/>
        </w:rPr>
        <w:t>فرن وبدون استخدام مساعدات الصهر</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أما طريقة إضافة التيتانيوم النقي الى سبيكة</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AL-</w:t>
      </w:r>
      <w:r w:rsidRPr="00D634AA">
        <w:rPr>
          <w:rFonts w:ascii="Times New Roman" w:eastAsia="Times New Roman" w:hAnsi="Times New Roman" w:cs="Times New Roman"/>
          <w:sz w:val="28"/>
          <w:szCs w:val="28"/>
        </w:rPr>
        <w:lastRenderedPageBreak/>
        <w:t>12% Si</w:t>
      </w:r>
      <w:r w:rsidRPr="00D634AA">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فقد كانت من خلال وضع النسبة المراد إضافتها من التيتانيوم داخل رقائق من الألمنيوم ومن ثم وضع هذه الرقائق في قعر بودقة أخرى من </w:t>
      </w:r>
      <w:proofErr w:type="spellStart"/>
      <w:r w:rsidRPr="00D634AA">
        <w:rPr>
          <w:rFonts w:ascii="Times New Roman" w:eastAsia="Times New Roman" w:hAnsi="Times New Roman" w:cs="Times New Roman"/>
          <w:sz w:val="28"/>
          <w:szCs w:val="28"/>
          <w:rtl/>
        </w:rPr>
        <w:t>الالومينا</w:t>
      </w:r>
      <w:proofErr w:type="spellEnd"/>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بعد ذلك يتم صب السبيكة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الموجودة في البودقة الأولى</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في البودقة الأخيرة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ثم يتم إرجاع البودقة الى داخل الفرن مع المزج الجيد للمنصهر وإبقائها لفترة (</w:t>
      </w:r>
      <w:r w:rsidRPr="00D634AA">
        <w:rPr>
          <w:rFonts w:ascii="Times New Roman" w:eastAsia="Times New Roman" w:hAnsi="Times New Roman" w:cs="Times New Roman"/>
          <w:sz w:val="28"/>
          <w:szCs w:val="28"/>
        </w:rPr>
        <w:t>15</w:t>
      </w:r>
      <w:r w:rsidRPr="00D634AA">
        <w:rPr>
          <w:rFonts w:ascii="Times New Roman" w:eastAsia="Times New Roman" w:hAnsi="Times New Roman" w:cs="Times New Roman"/>
          <w:sz w:val="28"/>
          <w:szCs w:val="28"/>
          <w:rtl/>
        </w:rPr>
        <w:t>) دقائق لضمان حصول توزيع متجانس لعنصر التيتانيوم داخل المنصهر</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أما عملية الصب فقد تمت بدرجة (</w:t>
      </w:r>
      <w:r w:rsidRPr="00D634AA">
        <w:rPr>
          <w:rFonts w:ascii="Times New Roman" w:eastAsia="Times New Roman" w:hAnsi="Times New Roman" w:cs="Times New Roman"/>
          <w:sz w:val="28"/>
          <w:szCs w:val="28"/>
        </w:rPr>
        <w:t>680</w:t>
      </w:r>
      <w:r w:rsidRPr="00D634AA">
        <w:rPr>
          <w:rFonts w:ascii="Times New Roman" w:eastAsia="Times New Roman" w:hAnsi="Times New Roman" w:cs="Times New Roman"/>
          <w:sz w:val="28"/>
          <w:szCs w:val="28"/>
          <w:rtl/>
        </w:rPr>
        <w:t>) م</w:t>
      </w:r>
      <w:r w:rsidRPr="00D634AA">
        <w:rPr>
          <w:rFonts w:ascii="Times New Roman" w:eastAsia="Times New Roman" w:hAnsi="Times New Roman" w:cs="Times New Roman"/>
          <w:sz w:val="28"/>
          <w:szCs w:val="28"/>
          <w:vertAlign w:val="superscript"/>
        </w:rPr>
        <w:t>o</w:t>
      </w:r>
      <w:r w:rsidRPr="00D634AA">
        <w:rPr>
          <w:rFonts w:ascii="Times New Roman" w:eastAsia="Times New Roman" w:hAnsi="Times New Roman" w:cs="Times New Roman"/>
          <w:sz w:val="28"/>
          <w:szCs w:val="28"/>
          <w:rtl/>
        </w:rPr>
        <w:t xml:space="preserve"> في قالب من الصلب تم تسخينه مسبقا الى درجة حرارة (</w:t>
      </w:r>
      <w:r w:rsidRPr="00D634AA">
        <w:rPr>
          <w:rFonts w:ascii="Times New Roman" w:eastAsia="Times New Roman" w:hAnsi="Times New Roman" w:cs="Times New Roman"/>
          <w:sz w:val="28"/>
          <w:szCs w:val="28"/>
        </w:rPr>
        <w:t>340</w:t>
      </w:r>
      <w:r w:rsidRPr="00D634AA">
        <w:rPr>
          <w:rFonts w:ascii="Times New Roman" w:eastAsia="Times New Roman" w:hAnsi="Times New Roman" w:cs="Times New Roman"/>
          <w:sz w:val="28"/>
          <w:szCs w:val="28"/>
          <w:rtl/>
        </w:rPr>
        <w:t>) م</w:t>
      </w:r>
      <w:r w:rsidRPr="00D634AA">
        <w:rPr>
          <w:rFonts w:ascii="Times New Roman" w:eastAsia="Times New Roman" w:hAnsi="Times New Roman" w:cs="Times New Roman"/>
          <w:sz w:val="28"/>
          <w:szCs w:val="28"/>
          <w:vertAlign w:val="superscript"/>
        </w:rPr>
        <w:t>o</w:t>
      </w:r>
      <w:r w:rsidRPr="00D634AA">
        <w:rPr>
          <w:rFonts w:ascii="Times New Roman" w:eastAsia="Times New Roman" w:hAnsi="Times New Roman" w:cs="Times New Roman"/>
          <w:sz w:val="28"/>
          <w:szCs w:val="28"/>
          <w:rtl/>
        </w:rPr>
        <w:t xml:space="preserve"> لضمان الحصول على بلورات متساوية المحاور من خلال عدم حصول تصقيع للسبيكة اثناء التجمد</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في حين تم إجراء المجانسة الحرارية للسبائك المصبوبة والمحورة باستخدام فرن كهربائي من نوع (</w:t>
      </w:r>
      <w:proofErr w:type="spellStart"/>
      <w:r w:rsidRPr="00D634AA">
        <w:rPr>
          <w:rFonts w:ascii="Times New Roman" w:eastAsia="Times New Roman" w:hAnsi="Times New Roman" w:cs="Times New Roman"/>
          <w:sz w:val="28"/>
          <w:szCs w:val="28"/>
        </w:rPr>
        <w:t>Carbolite</w:t>
      </w:r>
      <w:proofErr w:type="spellEnd"/>
      <w:r w:rsidRPr="00D634AA">
        <w:rPr>
          <w:rFonts w:ascii="Times New Roman" w:eastAsia="Times New Roman" w:hAnsi="Times New Roman" w:cs="Times New Roman"/>
          <w:sz w:val="28"/>
          <w:szCs w:val="28"/>
          <w:rtl/>
        </w:rPr>
        <w:t>) عند درجة حرارة (</w:t>
      </w:r>
      <w:r w:rsidRPr="00D634AA">
        <w:rPr>
          <w:rFonts w:ascii="Times New Roman" w:eastAsia="Times New Roman" w:hAnsi="Times New Roman" w:cs="Times New Roman"/>
          <w:sz w:val="28"/>
          <w:szCs w:val="28"/>
        </w:rPr>
        <w:t>460</w:t>
      </w:r>
      <w:r w:rsidRPr="00D634AA">
        <w:rPr>
          <w:rFonts w:ascii="Times New Roman" w:eastAsia="Times New Roman" w:hAnsi="Times New Roman" w:cs="Times New Roman"/>
          <w:sz w:val="28"/>
          <w:szCs w:val="28"/>
          <w:rtl/>
        </w:rPr>
        <w:t>) م</w:t>
      </w:r>
      <w:r w:rsidRPr="00D634AA">
        <w:rPr>
          <w:rFonts w:ascii="Times New Roman" w:eastAsia="Times New Roman" w:hAnsi="Times New Roman" w:cs="Times New Roman"/>
          <w:sz w:val="28"/>
          <w:szCs w:val="28"/>
          <w:vertAlign w:val="superscript"/>
        </w:rPr>
        <w:t>o</w:t>
      </w:r>
      <w:r w:rsidRPr="00D634AA">
        <w:rPr>
          <w:rFonts w:ascii="Times New Roman" w:eastAsia="Times New Roman" w:hAnsi="Times New Roman" w:cs="Times New Roman"/>
          <w:sz w:val="28"/>
          <w:szCs w:val="28"/>
          <w:rtl/>
        </w:rPr>
        <w:t xml:space="preserve"> وبأزمان مختلفة (</w:t>
      </w:r>
      <w:r w:rsidRPr="00D634AA">
        <w:rPr>
          <w:rFonts w:ascii="Times New Roman" w:eastAsia="Times New Roman" w:hAnsi="Times New Roman" w:cs="Times New Roman"/>
          <w:sz w:val="28"/>
          <w:szCs w:val="28"/>
        </w:rPr>
        <w:t>25</w:t>
      </w:r>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50</w:t>
      </w:r>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75</w:t>
      </w:r>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100</w:t>
      </w:r>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125</w:t>
      </w:r>
      <w:r w:rsidRPr="00D634AA">
        <w:rPr>
          <w:rFonts w:ascii="Times New Roman" w:eastAsia="Times New Roman" w:hAnsi="Times New Roman" w:cs="Times New Roman"/>
          <w:sz w:val="28"/>
          <w:szCs w:val="28"/>
          <w:rtl/>
        </w:rPr>
        <w:t>) ساعة على التوالي حيث تؤدي عملية المجانسة الحرارية الى تطابق مكونات السبيكة في الارضية وتحرر الاجهادات الداخلية الناتجة من عملية السباكة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w:t>
      </w:r>
      <w:proofErr w:type="spellStart"/>
      <w:r w:rsidRPr="00D634AA">
        <w:rPr>
          <w:rFonts w:ascii="Times New Roman" w:eastAsia="Times New Roman" w:hAnsi="Times New Roman" w:cs="Times New Roman"/>
          <w:sz w:val="28"/>
          <w:szCs w:val="28"/>
          <w:rtl/>
        </w:rPr>
        <w:t>بالاضافة</w:t>
      </w:r>
      <w:proofErr w:type="spellEnd"/>
      <w:r w:rsidRPr="00D634AA">
        <w:rPr>
          <w:rFonts w:ascii="Times New Roman" w:eastAsia="Times New Roman" w:hAnsi="Times New Roman" w:cs="Times New Roman"/>
          <w:sz w:val="28"/>
          <w:szCs w:val="28"/>
          <w:rtl/>
        </w:rPr>
        <w:t xml:space="preserve"> الى تغيير شكل السليكون من الشكل الابري الى الشكل الكروي</w:t>
      </w:r>
      <w:r>
        <w:rPr>
          <w:rFonts w:ascii="Times New Roman" w:eastAsia="Times New Roman" w:hAnsi="Times New Roman" w:cs="Times New Roman"/>
          <w:sz w:val="28"/>
          <w:szCs w:val="28"/>
          <w:rtl/>
        </w:rPr>
        <w:t>.</w:t>
      </w:r>
    </w:p>
    <w:p w:rsidR="00CE4A8A" w:rsidRPr="00D634AA" w:rsidRDefault="00CE4A8A" w:rsidP="00CE4A8A">
      <w:pPr>
        <w:bidi/>
        <w:spacing w:after="0" w:line="360" w:lineRule="auto"/>
        <w:jc w:val="lowKashida"/>
        <w:rPr>
          <w:rFonts w:ascii="Times New Roman" w:eastAsia="Times New Roman" w:hAnsi="Times New Roman" w:cs="Times New Roman"/>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r w:rsidRPr="00D634AA">
        <w:rPr>
          <w:rFonts w:ascii="Times New Roman" w:eastAsia="Times New Roman" w:hAnsi="Times New Roman" w:cs="Times New Roman"/>
          <w:b/>
          <w:bCs/>
          <w:sz w:val="28"/>
          <w:szCs w:val="28"/>
          <w:rtl/>
        </w:rPr>
        <w:t xml:space="preserve">النتائج </w:t>
      </w:r>
      <w:proofErr w:type="gramStart"/>
      <w:r w:rsidRPr="00D634AA">
        <w:rPr>
          <w:rFonts w:ascii="Times New Roman" w:eastAsia="Times New Roman" w:hAnsi="Times New Roman" w:cs="Times New Roman"/>
          <w:b/>
          <w:bCs/>
          <w:sz w:val="28"/>
          <w:szCs w:val="28"/>
          <w:rtl/>
        </w:rPr>
        <w:t>والمناقشة</w:t>
      </w:r>
      <w:proofErr w:type="gramEnd"/>
      <w:r>
        <w:rPr>
          <w:rFonts w:ascii="Times New Roman" w:eastAsia="Times New Roman" w:hAnsi="Times New Roman" w:cs="Times New Roman"/>
          <w:b/>
          <w:bCs/>
          <w:sz w:val="28"/>
          <w:szCs w:val="28"/>
          <w:rtl/>
        </w:rPr>
        <w:t xml:space="preserve">: </w:t>
      </w:r>
    </w:p>
    <w:p w:rsidR="00CE4A8A" w:rsidRPr="00D634AA" w:rsidRDefault="00CE4A8A" w:rsidP="00CE4A8A">
      <w:pPr>
        <w:bidi/>
        <w:spacing w:after="0" w:line="360" w:lineRule="auto"/>
        <w:ind w:firstLine="720"/>
        <w:jc w:val="lowKashida"/>
        <w:rPr>
          <w:rFonts w:ascii="Times New Roman" w:eastAsia="Times New Roman" w:hAnsi="Times New Roman" w:cs="Times New Roman"/>
          <w:sz w:val="28"/>
          <w:szCs w:val="28"/>
          <w:rtl/>
        </w:rPr>
      </w:pPr>
      <w:r>
        <w:rPr>
          <w:rFonts w:ascii="Times New Roman" w:eastAsia="Times New Roman" w:hAnsi="Times New Roman" w:cs="Times New Roman"/>
          <w:sz w:val="28"/>
          <w:szCs w:val="28"/>
          <w:rtl/>
        </w:rPr>
        <w:t>ان التوفير في الكلف و</w:t>
      </w:r>
      <w:r w:rsidRPr="00D634AA">
        <w:rPr>
          <w:rFonts w:ascii="Times New Roman" w:eastAsia="Times New Roman" w:hAnsi="Times New Roman" w:cs="Times New Roman"/>
          <w:sz w:val="28"/>
          <w:szCs w:val="28"/>
          <w:rtl/>
        </w:rPr>
        <w:t>التحجيم للأثر البيئي المترتب عن طرح النفايات الصلب</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ولذلك فان الاتجاه الحالي هو نحو امكانية استخدام النفايات مره اخرى</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S.W.</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Reuse</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او استخلاص المواد المفيدة منها</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Material</w:t>
      </w:r>
      <w:r>
        <w:rPr>
          <w:rFonts w:ascii="Times New Roman" w:eastAsia="Times New Roman" w:hAnsi="Times New Roman" w:cs="Times New Roman"/>
          <w:sz w:val="28"/>
          <w:szCs w:val="28"/>
        </w:rPr>
        <w:t xml:space="preserve"> </w:t>
      </w:r>
      <w:r w:rsidRPr="00D634AA">
        <w:rPr>
          <w:rFonts w:ascii="Times New Roman" w:eastAsia="Times New Roman" w:hAnsi="Times New Roman" w:cs="Times New Roman"/>
          <w:sz w:val="28"/>
          <w:szCs w:val="28"/>
        </w:rPr>
        <w:t xml:space="preserve">Recovery </w:t>
      </w:r>
      <w:r>
        <w:rPr>
          <w:rFonts w:ascii="Times New Roman" w:eastAsia="Times New Roman" w:hAnsi="Times New Roman" w:cs="Times New Roman" w:hint="cs"/>
          <w:sz w:val="28"/>
          <w:szCs w:val="28"/>
          <w:rtl/>
        </w:rPr>
        <w:t xml:space="preserve"> </w:t>
      </w:r>
      <w:r w:rsidRPr="00D634AA">
        <w:rPr>
          <w:rFonts w:ascii="Times New Roman" w:eastAsia="Times New Roman" w:hAnsi="Times New Roman" w:cs="Times New Roman"/>
          <w:sz w:val="28"/>
          <w:szCs w:val="28"/>
          <w:rtl/>
        </w:rPr>
        <w:t>وبالنسبة للقطاع الصناعي تشكل النفايات الصلب</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مشكل</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حقيقية وذلك لان النفايات المتولدة تمثل هدر في اقتصاديات الصناع</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لكلفة المواد الخام الداخل</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في الصناع</w:t>
      </w:r>
      <w:r>
        <w:rPr>
          <w:rFonts w:ascii="Times New Roman" w:eastAsia="Times New Roman" w:hAnsi="Times New Roman" w:cs="Times New Roman" w:hint="cs"/>
          <w:sz w:val="28"/>
          <w:szCs w:val="28"/>
          <w:rtl/>
        </w:rPr>
        <w:t>ة</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 xml:space="preserve">من جهة ولمحدودية </w:t>
      </w:r>
      <w:proofErr w:type="spellStart"/>
      <w:r w:rsidRPr="00D634AA">
        <w:rPr>
          <w:rFonts w:ascii="Times New Roman" w:eastAsia="Times New Roman" w:hAnsi="Times New Roman" w:cs="Times New Roman"/>
          <w:sz w:val="28"/>
          <w:szCs w:val="28"/>
          <w:rtl/>
        </w:rPr>
        <w:t>الرقعه</w:t>
      </w:r>
      <w:proofErr w:type="spellEnd"/>
      <w:r w:rsidRPr="00D634AA">
        <w:rPr>
          <w:rFonts w:ascii="Times New Roman" w:eastAsia="Times New Roman" w:hAnsi="Times New Roman" w:cs="Times New Roman"/>
          <w:sz w:val="28"/>
          <w:szCs w:val="28"/>
          <w:rtl/>
        </w:rPr>
        <w:t xml:space="preserve"> الجغرافي</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للنشاط الصناعي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عدم وجود مساحات كافيه</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تستوعب النفايات المتولدة) من جهة اخرى</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وإذا كانت الصناع</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ذات طابع خاص مثل عمليات تعدين او صناعات كهربائية</w:t>
      </w:r>
      <w:r w:rsidRPr="00D634AA">
        <w:rPr>
          <w:rFonts w:ascii="Times New Roman" w:eastAsia="Times New Roman" w:hAnsi="Times New Roman" w:cs="Times New Roman"/>
          <w:sz w:val="28"/>
          <w:szCs w:val="28"/>
          <w:rtl/>
          <w:lang w:bidi="ar-IQ"/>
        </w:rPr>
        <w:t xml:space="preserve"> </w:t>
      </w:r>
      <w:r w:rsidRPr="00D634AA">
        <w:rPr>
          <w:rFonts w:ascii="Times New Roman" w:eastAsia="Times New Roman" w:hAnsi="Times New Roman" w:cs="Times New Roman"/>
          <w:sz w:val="28"/>
          <w:szCs w:val="28"/>
          <w:rtl/>
        </w:rPr>
        <w:t>تنتج عنها فضلات صلب</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معدنية فان </w:t>
      </w:r>
      <w:proofErr w:type="spellStart"/>
      <w:r w:rsidRPr="00D634AA">
        <w:rPr>
          <w:rFonts w:ascii="Times New Roman" w:eastAsia="Times New Roman" w:hAnsi="Times New Roman" w:cs="Times New Roman"/>
          <w:sz w:val="28"/>
          <w:szCs w:val="28"/>
          <w:rtl/>
        </w:rPr>
        <w:t>المشكله</w:t>
      </w:r>
      <w:proofErr w:type="spellEnd"/>
      <w:r w:rsidRPr="00D634AA">
        <w:rPr>
          <w:rFonts w:ascii="Times New Roman" w:eastAsia="Times New Roman" w:hAnsi="Times New Roman" w:cs="Times New Roman"/>
          <w:sz w:val="28"/>
          <w:szCs w:val="28"/>
          <w:rtl/>
        </w:rPr>
        <w:t xml:space="preserve"> ستكون اكبر كون ان هذه النفايات هي</w:t>
      </w:r>
      <w:r>
        <w:rPr>
          <w:rFonts w:ascii="Times New Roman" w:eastAsia="Times New Roman" w:hAnsi="Times New Roman" w:cs="Times New Roman"/>
          <w:sz w:val="28"/>
          <w:szCs w:val="28"/>
          <w:rtl/>
          <w:lang w:bidi="ar-IQ"/>
        </w:rPr>
        <w:t xml:space="preserve"> </w:t>
      </w:r>
      <w:r w:rsidRPr="00D634AA">
        <w:rPr>
          <w:rFonts w:ascii="Times New Roman" w:eastAsia="Times New Roman" w:hAnsi="Times New Roman" w:cs="Times New Roman"/>
          <w:sz w:val="28"/>
          <w:szCs w:val="28"/>
          <w:rtl/>
        </w:rPr>
        <w:t>من النوع غير القابل للتحلل وبحيث تكون الحاجه مستمرة لمناطق طمر اضافي</w:t>
      </w:r>
      <w:r>
        <w:rPr>
          <w:rFonts w:ascii="Times New Roman" w:eastAsia="Times New Roman" w:hAnsi="Times New Roman" w:cs="Times New Roman" w:hint="cs"/>
          <w:sz w:val="28"/>
          <w:szCs w:val="28"/>
          <w:rtl/>
        </w:rPr>
        <w:t>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ومن هذا المنطلق كانت هذه الدراسة باتجاه استخدام النفايات الصلب</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كنواتج عرضي</w:t>
      </w:r>
      <w:r>
        <w:rPr>
          <w:rFonts w:ascii="Times New Roman" w:eastAsia="Times New Roman" w:hAnsi="Times New Roman" w:cs="Times New Roman" w:hint="cs"/>
          <w:sz w:val="28"/>
          <w:szCs w:val="28"/>
          <w:rtl/>
        </w:rPr>
        <w:t>ة</w:t>
      </w:r>
      <w:r w:rsidRPr="00D634AA">
        <w:rPr>
          <w:rFonts w:ascii="Times New Roman" w:eastAsia="Times New Roman" w:hAnsi="Times New Roman" w:cs="Times New Roman"/>
          <w:sz w:val="28"/>
          <w:szCs w:val="28"/>
          <w:rtl/>
        </w:rPr>
        <w:t xml:space="preserve"> </w:t>
      </w:r>
      <w:proofErr w:type="spellStart"/>
      <w:r w:rsidRPr="00D634AA">
        <w:rPr>
          <w:rFonts w:ascii="Times New Roman" w:eastAsia="Times New Roman" w:hAnsi="Times New Roman" w:cs="Times New Roman"/>
          <w:sz w:val="28"/>
          <w:szCs w:val="28"/>
          <w:rtl/>
        </w:rPr>
        <w:t>للانشط</w:t>
      </w:r>
      <w:r>
        <w:rPr>
          <w:rFonts w:ascii="Times New Roman" w:eastAsia="Times New Roman" w:hAnsi="Times New Roman" w:cs="Times New Roman" w:hint="cs"/>
          <w:sz w:val="28"/>
          <w:szCs w:val="28"/>
          <w:rtl/>
        </w:rPr>
        <w:t>ة</w:t>
      </w:r>
      <w:proofErr w:type="spellEnd"/>
      <w:r w:rsidRPr="00D634AA">
        <w:rPr>
          <w:rFonts w:ascii="Times New Roman" w:eastAsia="Times New Roman" w:hAnsi="Times New Roman" w:cs="Times New Roman"/>
          <w:sz w:val="28"/>
          <w:szCs w:val="28"/>
          <w:rtl/>
        </w:rPr>
        <w:t xml:space="preserve"> في احد الشركات الصناعية في القطر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شركة ديالى للصناعات كهربائية)</w:t>
      </w:r>
      <w:r w:rsidRPr="001E17B7">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لذا استخدمت مخلفات الألمنيوم الناتجة عن معامل المراوح والمكواة التابعة للشركة من خلال إعادة صهرها مرة أخرى على شكل مصبوبات (</w:t>
      </w:r>
      <w:r w:rsidRPr="00D634AA">
        <w:rPr>
          <w:rFonts w:ascii="Times New Roman" w:eastAsia="Times New Roman" w:hAnsi="Times New Roman" w:cs="Times New Roman"/>
          <w:sz w:val="28"/>
          <w:szCs w:val="28"/>
        </w:rPr>
        <w:t>Ingots</w:t>
      </w:r>
      <w:r w:rsidRPr="00D634AA">
        <w:rPr>
          <w:rFonts w:ascii="Times New Roman" w:eastAsia="Times New Roman" w:hAnsi="Times New Roman" w:cs="Times New Roman"/>
          <w:sz w:val="28"/>
          <w:szCs w:val="28"/>
          <w:rtl/>
        </w:rPr>
        <w:t>)</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لكي تغذي تلك المعامل بهذه المادة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لكن وجد بعد ذلك ان استخدام تلك المخلفات بعد إعادة صهرها</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قد سببت بعض المشاكل المتمثلة بظهور التشققات وضعف الخصائص الميكانيكية لتلك الأجزاء المصنعة من هذه المخلفات, بالإضافة الى ضعف في قابلية التشغيل لها</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لذلك فان الخطوة الأولى كانت عبارة عن إجراء التحليل الكيماوي لتلك الأجزاء المصنعة من هذه المخلفات ومقارنتها مع المواصفات القياسية </w:t>
      </w:r>
      <w:r w:rsidRPr="00D634AA">
        <w:rPr>
          <w:rFonts w:ascii="Times New Roman" w:eastAsia="Times New Roman" w:hAnsi="Times New Roman" w:cs="Times New Roman"/>
          <w:sz w:val="28"/>
          <w:szCs w:val="28"/>
          <w:rtl/>
        </w:rPr>
        <w:lastRenderedPageBreak/>
        <w:t>للسبيكة الأصلية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حيث لوحظ اختلاف واضح بالتركيب </w:t>
      </w:r>
      <w:proofErr w:type="spellStart"/>
      <w:r w:rsidRPr="00D634AA">
        <w:rPr>
          <w:rFonts w:ascii="Times New Roman" w:eastAsia="Times New Roman" w:hAnsi="Times New Roman" w:cs="Times New Roman"/>
          <w:sz w:val="28"/>
          <w:szCs w:val="28"/>
          <w:rtl/>
        </w:rPr>
        <w:t>الكمياوي</w:t>
      </w:r>
      <w:proofErr w:type="spellEnd"/>
      <w:r w:rsidRPr="00D634AA">
        <w:rPr>
          <w:rFonts w:ascii="Times New Roman" w:eastAsia="Times New Roman" w:hAnsi="Times New Roman" w:cs="Times New Roman"/>
          <w:sz w:val="28"/>
          <w:szCs w:val="28"/>
          <w:rtl/>
        </w:rPr>
        <w:t xml:space="preserve"> للسبيكة الأصلية (حسب المواصفات القياسية) وسبيكة المخلفات كما تم إجراء اختبارات الفحص ألمجهري</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التي بينت ان جسيمات السليكون كانت على شكل ابر أو قشور غير متجانسة التوزيع ضمن البنية المجهرية, في حين ان تلك الجسيمات كانت على هيئة كرات وذات توزيع متجانس ضمن أرضية البنية, وهذا الاختلاف سبب ظهور تلك المشكلة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عند ملاحظة الشكل (</w:t>
      </w:r>
      <w:r w:rsidRPr="00D634AA">
        <w:rPr>
          <w:rFonts w:ascii="Times New Roman" w:eastAsia="Times New Roman" w:hAnsi="Times New Roman" w:cs="Times New Roman"/>
          <w:sz w:val="28"/>
          <w:szCs w:val="28"/>
        </w:rPr>
        <w:t>1</w:t>
      </w:r>
      <w:r w:rsidRPr="00D634AA">
        <w:rPr>
          <w:rFonts w:ascii="Times New Roman" w:eastAsia="Times New Roman" w:hAnsi="Times New Roman" w:cs="Times New Roman"/>
          <w:sz w:val="28"/>
          <w:szCs w:val="28"/>
          <w:rtl/>
        </w:rPr>
        <w:t>) نجد ان سبيكة (</w:t>
      </w:r>
      <w:r w:rsidRPr="00D634AA">
        <w:rPr>
          <w:rFonts w:ascii="Times New Roman" w:eastAsia="Times New Roman" w:hAnsi="Times New Roman" w:cs="Times New Roman"/>
          <w:sz w:val="28"/>
          <w:szCs w:val="28"/>
        </w:rPr>
        <w:t>AL-12%-Si</w:t>
      </w:r>
      <w:r w:rsidRPr="00D634AA">
        <w:rPr>
          <w:rFonts w:ascii="Times New Roman" w:eastAsia="Times New Roman" w:hAnsi="Times New Roman" w:cs="Times New Roman"/>
          <w:sz w:val="28"/>
          <w:szCs w:val="28"/>
          <w:rtl/>
        </w:rPr>
        <w:t xml:space="preserve">) تتضمن على طورين هما طور </w:t>
      </w:r>
      <w:proofErr w:type="spellStart"/>
      <w:r w:rsidRPr="00D634AA">
        <w:rPr>
          <w:rFonts w:ascii="Times New Roman" w:eastAsia="Times New Roman" w:hAnsi="Times New Roman" w:cs="Times New Roman"/>
          <w:sz w:val="28"/>
          <w:szCs w:val="28"/>
          <w:rtl/>
        </w:rPr>
        <w:t>الايوتيكتيك</w:t>
      </w:r>
      <w:proofErr w:type="spellEnd"/>
      <w:r w:rsidRPr="00D634AA">
        <w:rPr>
          <w:rFonts w:ascii="Times New Roman" w:eastAsia="Times New Roman" w:hAnsi="Times New Roman" w:cs="Times New Roman"/>
          <w:sz w:val="28"/>
          <w:szCs w:val="28"/>
          <w:rtl/>
        </w:rPr>
        <w:t xml:space="preserve"> </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المتكون من الالمنيوم والسليكون</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وطور الالمنيوم الاولي</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إما إضافة الـ </w:t>
      </w:r>
      <w:proofErr w:type="spellStart"/>
      <w:r w:rsidRPr="00D634AA">
        <w:rPr>
          <w:rFonts w:ascii="Times New Roman" w:eastAsia="Times New Roman" w:hAnsi="Times New Roman" w:cs="Times New Roman"/>
          <w:sz w:val="28"/>
          <w:szCs w:val="28"/>
        </w:rPr>
        <w:t>Ti</w:t>
      </w:r>
      <w:proofErr w:type="spellEnd"/>
      <w:r w:rsidRPr="00D634AA">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Pr>
        <w:t>0.06</w:t>
      </w:r>
      <w:r w:rsidRPr="00D634AA">
        <w:rPr>
          <w:rFonts w:ascii="Times New Roman" w:eastAsia="Times New Roman" w:hAnsi="Times New Roman" w:cs="Times New Roman"/>
          <w:sz w:val="28"/>
          <w:szCs w:val="28"/>
          <w:rtl/>
        </w:rPr>
        <w:t xml:space="preserve">) فقد أدت الى تحوير دقائق السليكون في </w:t>
      </w:r>
      <w:proofErr w:type="spellStart"/>
      <w:r w:rsidRPr="00D634AA">
        <w:rPr>
          <w:rFonts w:ascii="Times New Roman" w:eastAsia="Times New Roman" w:hAnsi="Times New Roman" w:cs="Times New Roman"/>
          <w:sz w:val="28"/>
          <w:szCs w:val="28"/>
          <w:rtl/>
        </w:rPr>
        <w:t>الايوتيكتيك</w:t>
      </w:r>
      <w:proofErr w:type="spellEnd"/>
      <w:r w:rsidRPr="00D634AA">
        <w:rPr>
          <w:rFonts w:ascii="Times New Roman" w:eastAsia="Times New Roman" w:hAnsi="Times New Roman" w:cs="Times New Roman"/>
          <w:sz w:val="28"/>
          <w:szCs w:val="28"/>
          <w:rtl/>
        </w:rPr>
        <w:t xml:space="preserve"> بمقدار بسيط دون التأثير على تنعيم طور الالمنيوم</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في حين يؤدي إضافة </w:t>
      </w:r>
      <w:proofErr w:type="spellStart"/>
      <w:r w:rsidRPr="00D634AA">
        <w:rPr>
          <w:rFonts w:ascii="Times New Roman" w:eastAsia="Times New Roman" w:hAnsi="Times New Roman" w:cs="Times New Roman"/>
          <w:sz w:val="28"/>
          <w:szCs w:val="28"/>
        </w:rPr>
        <w:t>Ti</w:t>
      </w:r>
      <w:proofErr w:type="spellEnd"/>
      <w:r w:rsidRPr="00D634AA">
        <w:rPr>
          <w:rFonts w:ascii="Times New Roman" w:eastAsia="Times New Roman" w:hAnsi="Times New Roman" w:cs="Times New Roman"/>
          <w:sz w:val="28"/>
          <w:szCs w:val="28"/>
          <w:rtl/>
        </w:rPr>
        <w:t xml:space="preserve"> % (</w:t>
      </w:r>
      <w:r w:rsidRPr="00D634AA">
        <w:rPr>
          <w:rFonts w:ascii="Times New Roman" w:eastAsia="Times New Roman" w:hAnsi="Times New Roman" w:cs="Times New Roman"/>
          <w:sz w:val="28"/>
          <w:szCs w:val="28"/>
        </w:rPr>
        <w:t>0.12</w:t>
      </w:r>
      <w:r w:rsidRPr="00D634AA">
        <w:rPr>
          <w:rFonts w:ascii="Times New Roman" w:eastAsia="Times New Roman" w:hAnsi="Times New Roman" w:cs="Times New Roman"/>
          <w:sz w:val="28"/>
          <w:szCs w:val="28"/>
          <w:rtl/>
        </w:rPr>
        <w:t xml:space="preserve">) الى تحوير فعال لدقائق السليكون يعمل على زيادة تركيز </w:t>
      </w:r>
      <w:proofErr w:type="spellStart"/>
      <w:r w:rsidRPr="00D634AA">
        <w:rPr>
          <w:rFonts w:ascii="Times New Roman" w:eastAsia="Times New Roman" w:hAnsi="Times New Roman" w:cs="Times New Roman"/>
          <w:sz w:val="28"/>
          <w:szCs w:val="28"/>
          <w:rtl/>
        </w:rPr>
        <w:t>الايوتكتيك</w:t>
      </w:r>
      <w:proofErr w:type="spellEnd"/>
      <w:r w:rsidRPr="00D634AA">
        <w:rPr>
          <w:rFonts w:ascii="Times New Roman" w:eastAsia="Times New Roman" w:hAnsi="Times New Roman" w:cs="Times New Roman"/>
          <w:sz w:val="28"/>
          <w:szCs w:val="28"/>
          <w:rtl/>
        </w:rPr>
        <w:t xml:space="preserve"> نتيجة زيادة المساحة السطحية لطور السليكون</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مما يؤدي الى تغيير شكل السليكون من الشكل الابري الى الشكل الليفي بسبب ان وجود التيتانيوم يؤدي الى إحاطة دقائق السليكون النامية ومن ثم اعاقة النمو للسليكون</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أما نتائج التحليل المجهري الدقيق عند إجراء عملية المجانسة الحرارية لفترة (</w:t>
      </w:r>
      <w:r w:rsidRPr="00D634AA">
        <w:rPr>
          <w:rFonts w:ascii="Times New Roman" w:eastAsia="Times New Roman" w:hAnsi="Times New Roman" w:cs="Times New Roman"/>
          <w:sz w:val="28"/>
          <w:szCs w:val="28"/>
        </w:rPr>
        <w:t>25</w:t>
      </w:r>
      <w:r w:rsidRPr="00D634AA">
        <w:rPr>
          <w:rFonts w:ascii="Times New Roman" w:eastAsia="Times New Roman" w:hAnsi="Times New Roman" w:cs="Times New Roman"/>
          <w:sz w:val="28"/>
          <w:szCs w:val="28"/>
          <w:rtl/>
        </w:rPr>
        <w:t>) ساع</w:t>
      </w:r>
      <w:r w:rsidRPr="00D634AA">
        <w:rPr>
          <w:rFonts w:ascii="Times New Roman" w:eastAsia="Times New Roman" w:hAnsi="Times New Roman" w:cs="Times New Roman"/>
          <w:sz w:val="28"/>
          <w:szCs w:val="28"/>
          <w:rtl/>
          <w:lang w:bidi="ar-IQ"/>
        </w:rPr>
        <w:t>ات, فقد بينت أن</w:t>
      </w:r>
      <w:r w:rsidRPr="00D634AA">
        <w:rPr>
          <w:rFonts w:ascii="Times New Roman" w:eastAsia="Times New Roman" w:hAnsi="Times New Roman" w:cs="Times New Roman"/>
          <w:sz w:val="28"/>
          <w:szCs w:val="28"/>
          <w:rtl/>
        </w:rPr>
        <w:t xml:space="preserve"> عملية نمو السليكون تحصل نتيجة النمو القليل لطور الألمنيوم</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والذي ليس له القدرة على تكسير دقائق السليكون بل يعمل على تقريب هذه الدقائق من بعضها البعض</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مما يؤدي الى زيادة نمو السليكون</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أما عند المجانسة لفترة (</w:t>
      </w:r>
      <w:r w:rsidRPr="00D634AA">
        <w:rPr>
          <w:rFonts w:ascii="Times New Roman" w:eastAsia="Times New Roman" w:hAnsi="Times New Roman" w:cs="Times New Roman"/>
          <w:sz w:val="28"/>
          <w:szCs w:val="28"/>
        </w:rPr>
        <w:t>50</w:t>
      </w:r>
      <w:r w:rsidRPr="00D634AA">
        <w:rPr>
          <w:rFonts w:ascii="Times New Roman" w:eastAsia="Times New Roman" w:hAnsi="Times New Roman" w:cs="Times New Roman"/>
          <w:sz w:val="28"/>
          <w:szCs w:val="28"/>
          <w:rtl/>
        </w:rPr>
        <w:t>) ساعة فقد كانت كافية لحصول عملية التكسر للسليكون في جميع السبائك نتيجة وصول السليكون الى مرحلة لا يمكنه بعدها ان يغير وضعه مع زيادة نمو طور الالمنيوم</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وهذا يعني ان السليكون قد وصل الى مرحلة التكسر نتيجة الضغط الكبير من مرحلة الالمنيوم خارج نطاق حد المرونة</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في حين تؤدي المجانسة الحرارية (</w:t>
      </w:r>
      <w:r w:rsidRPr="00D634AA">
        <w:rPr>
          <w:rFonts w:ascii="Times New Roman" w:eastAsia="Times New Roman" w:hAnsi="Times New Roman" w:cs="Times New Roman"/>
          <w:sz w:val="28"/>
          <w:szCs w:val="28"/>
        </w:rPr>
        <w:t>100</w:t>
      </w:r>
      <w:r w:rsidRPr="00D634AA">
        <w:rPr>
          <w:rFonts w:ascii="Times New Roman" w:eastAsia="Times New Roman" w:hAnsi="Times New Roman" w:cs="Times New Roman"/>
          <w:sz w:val="28"/>
          <w:szCs w:val="28"/>
          <w:rtl/>
        </w:rPr>
        <w:t>) ساعة</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 xml:space="preserve">الى حصول عملية التكوير التام لجسيمات السليكون المتكسر للسبيكة </w:t>
      </w:r>
      <w:r w:rsidRPr="00D634AA">
        <w:rPr>
          <w:rFonts w:ascii="Times New Roman" w:eastAsia="Times New Roman" w:hAnsi="Times New Roman" w:cs="Times New Roman"/>
          <w:sz w:val="28"/>
          <w:szCs w:val="28"/>
        </w:rPr>
        <w:t>AL-12% - Si</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 xml:space="preserve">والسبيكة المتضمنة على </w:t>
      </w:r>
      <w:proofErr w:type="spellStart"/>
      <w:r w:rsidRPr="00D634AA">
        <w:rPr>
          <w:rFonts w:ascii="Times New Roman" w:eastAsia="Times New Roman" w:hAnsi="Times New Roman" w:cs="Times New Roman"/>
          <w:sz w:val="28"/>
          <w:szCs w:val="28"/>
        </w:rPr>
        <w:t>Ti</w:t>
      </w:r>
      <w:proofErr w:type="spellEnd"/>
      <w:r w:rsidRPr="00D634AA">
        <w:rPr>
          <w:rFonts w:ascii="Times New Roman" w:eastAsia="Times New Roman" w:hAnsi="Times New Roman" w:cs="Times New Roman"/>
          <w:sz w:val="28"/>
          <w:szCs w:val="28"/>
          <w:rtl/>
        </w:rPr>
        <w:t xml:space="preserve"> % (</w:t>
      </w:r>
      <w:r w:rsidRPr="00D634AA">
        <w:rPr>
          <w:rFonts w:ascii="Times New Roman" w:eastAsia="Times New Roman" w:hAnsi="Times New Roman" w:cs="Times New Roman"/>
          <w:sz w:val="28"/>
          <w:szCs w:val="28"/>
        </w:rPr>
        <w:t>0.12</w:t>
      </w:r>
      <w:r w:rsidRPr="00D634AA">
        <w:rPr>
          <w:rFonts w:ascii="Times New Roman" w:eastAsia="Times New Roman" w:hAnsi="Times New Roman" w:cs="Times New Roman"/>
          <w:sz w:val="28"/>
          <w:szCs w:val="28"/>
          <w:rtl/>
        </w:rPr>
        <w:t>)</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والتكوير الجزئي للسبيكة المتضمنة على </w:t>
      </w:r>
      <w:proofErr w:type="spellStart"/>
      <w:r w:rsidRPr="00D634AA">
        <w:rPr>
          <w:rFonts w:ascii="Times New Roman" w:eastAsia="Times New Roman" w:hAnsi="Times New Roman" w:cs="Times New Roman"/>
          <w:sz w:val="28"/>
          <w:szCs w:val="28"/>
        </w:rPr>
        <w:t>Ti</w:t>
      </w:r>
      <w:proofErr w:type="spellEnd"/>
      <w:r w:rsidRPr="00D634AA">
        <w:rPr>
          <w:rFonts w:ascii="Times New Roman" w:eastAsia="Times New Roman" w:hAnsi="Times New Roman" w:cs="Times New Roman"/>
          <w:sz w:val="28"/>
          <w:szCs w:val="28"/>
          <w:rtl/>
        </w:rPr>
        <w:t xml:space="preserve"> % (</w:t>
      </w:r>
      <w:r w:rsidRPr="00D634AA">
        <w:rPr>
          <w:rFonts w:ascii="Times New Roman" w:eastAsia="Times New Roman" w:hAnsi="Times New Roman" w:cs="Times New Roman"/>
          <w:sz w:val="28"/>
          <w:szCs w:val="28"/>
        </w:rPr>
        <w:t>0.06</w:t>
      </w:r>
      <w:r w:rsidRPr="00D634AA">
        <w:rPr>
          <w:rFonts w:ascii="Times New Roman" w:eastAsia="Times New Roman" w:hAnsi="Times New Roman" w:cs="Times New Roman"/>
          <w:sz w:val="28"/>
          <w:szCs w:val="28"/>
          <w:rtl/>
        </w:rPr>
        <w:t>)</w:t>
      </w:r>
      <w:r w:rsidRPr="001E17B7">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بينما تؤدي المجانسة الحرارية لفترة (</w:t>
      </w:r>
      <w:r w:rsidRPr="00D634AA">
        <w:rPr>
          <w:rFonts w:ascii="Times New Roman" w:eastAsia="Times New Roman" w:hAnsi="Times New Roman" w:cs="Times New Roman"/>
          <w:sz w:val="28"/>
          <w:szCs w:val="28"/>
        </w:rPr>
        <w:t>125</w:t>
      </w:r>
      <w:r w:rsidRPr="00D634AA">
        <w:rPr>
          <w:rFonts w:ascii="Times New Roman" w:eastAsia="Times New Roman" w:hAnsi="Times New Roman" w:cs="Times New Roman"/>
          <w:sz w:val="28"/>
          <w:szCs w:val="28"/>
          <w:rtl/>
        </w:rPr>
        <w:t>) ساعة الى حصول عملية نمو لجسيمات السليكون المتكور</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وقد يرجع سبب هذا النمو الى التجاوز الحاصل للسليكون المتكور نتيجة استمرار نمو طور الالمنيوم عند المجانسة الحرارية لفترات زمنية أطول</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وهذا يحدث نتيجة حركة الذرات بفعل درجات الحرارة</w:t>
      </w:r>
      <w:r>
        <w:rPr>
          <w:rFonts w:ascii="Times New Roman" w:eastAsia="Times New Roman" w:hAnsi="Times New Roman" w:cs="Times New Roman" w:hint="cs"/>
          <w:sz w:val="28"/>
          <w:szCs w:val="28"/>
          <w:rtl/>
        </w:rPr>
        <w:t>،</w:t>
      </w:r>
      <w:r w:rsidRPr="00D634AA">
        <w:rPr>
          <w:rFonts w:ascii="Times New Roman" w:eastAsia="Times New Roman" w:hAnsi="Times New Roman" w:cs="Times New Roman"/>
          <w:sz w:val="28"/>
          <w:szCs w:val="28"/>
          <w:rtl/>
        </w:rPr>
        <w:t xml:space="preserve"> بعد ذلك يستمر النمو الى ان يصل حجم السليكون المتكور الى مرحلة </w:t>
      </w:r>
      <w:proofErr w:type="spellStart"/>
      <w:r w:rsidRPr="00D634AA">
        <w:rPr>
          <w:rFonts w:ascii="Times New Roman" w:eastAsia="Times New Roman" w:hAnsi="Times New Roman" w:cs="Times New Roman"/>
          <w:sz w:val="28"/>
          <w:szCs w:val="28"/>
          <w:rtl/>
        </w:rPr>
        <w:t>الاستقرارية</w:t>
      </w:r>
      <w:proofErr w:type="spellEnd"/>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حيث يثبت حجم جسيمات السليكون مع تغير طفيف في الشكل نتيجة حركة الذرات</w:t>
      </w:r>
      <w:r w:rsidRPr="00D634AA">
        <w:rPr>
          <w:rFonts w:ascii="Times New Roman" w:eastAsia="Times New Roman" w:hAnsi="Times New Roman" w:cs="Times New Roman" w:hint="cs"/>
          <w:sz w:val="28"/>
          <w:szCs w:val="28"/>
          <w:rtl/>
        </w:rPr>
        <w:t>.</w:t>
      </w:r>
    </w:p>
    <w:p w:rsidR="00CE4A8A" w:rsidRPr="00D634AA" w:rsidRDefault="00CE4A8A" w:rsidP="00CE4A8A">
      <w:pPr>
        <w:bidi/>
        <w:spacing w:after="0" w:line="360" w:lineRule="auto"/>
        <w:jc w:val="lowKashida"/>
        <w:rPr>
          <w:rFonts w:ascii="Times New Roman" w:eastAsia="Times New Roman" w:hAnsi="Times New Roman" w:cs="Times New Roman"/>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bidi="ar-IQ"/>
        </w:rPr>
      </w:pPr>
      <w:r>
        <w:rPr>
          <w:rFonts w:ascii="Times New Roman" w:eastAsia="Times New Roman" w:hAnsi="Times New Roman" w:cs="Times New Roman"/>
          <w:b/>
          <w:bCs/>
          <w:noProof/>
          <w:sz w:val="28"/>
          <w:szCs w:val="28"/>
          <w:rtl/>
        </w:rPr>
        <w:drawing>
          <wp:anchor distT="0" distB="0" distL="114300" distR="114300" simplePos="0" relativeHeight="251663360" behindDoc="0" locked="0" layoutInCell="1" allowOverlap="1" wp14:anchorId="7C3EE92C" wp14:editId="148431A7">
            <wp:simplePos x="0" y="0"/>
            <wp:positionH relativeFrom="column">
              <wp:posOffset>476250</wp:posOffset>
            </wp:positionH>
            <wp:positionV relativeFrom="paragraph">
              <wp:posOffset>97155</wp:posOffset>
            </wp:positionV>
            <wp:extent cx="2432050" cy="1847215"/>
            <wp:effectExtent l="19050" t="19050" r="25400" b="19685"/>
            <wp:wrapNone/>
            <wp:docPr id="675" name="صورة 675" descr="C:\Users\AHOOA\Desktop\New folder\مؤتمر البحوث الطلابية 2014\صور\صور1\20140224_11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OOA\Desktop\New folder\مؤتمر البحوث الطلابية 2014\صور\صور1\20140224_114226.jpg"/>
                    <pic:cNvPicPr>
                      <a:picLocks noChangeAspect="1" noChangeArrowheads="1"/>
                    </pic:cNvPicPr>
                  </pic:nvPicPr>
                  <pic:blipFill>
                    <a:blip r:embed="rId11" cstate="print">
                      <a:lum contrast="20000"/>
                      <a:grayscl/>
                      <a:extLst>
                        <a:ext uri="{28A0092B-C50C-407E-A947-70E740481C1C}">
                          <a14:useLocalDpi xmlns:a14="http://schemas.microsoft.com/office/drawing/2010/main" val="0"/>
                        </a:ext>
                      </a:extLst>
                    </a:blip>
                    <a:srcRect l="14726" t="17143" r="24603" b="33588"/>
                    <a:stretch>
                      <a:fillRect/>
                    </a:stretch>
                  </pic:blipFill>
                  <pic:spPr bwMode="auto">
                    <a:xfrm>
                      <a:off x="0" y="0"/>
                      <a:ext cx="2432050" cy="1847215"/>
                    </a:xfrm>
                    <a:prstGeom prst="rect">
                      <a:avLst/>
                    </a:prstGeom>
                    <a:noFill/>
                    <a:ln w="19050">
                      <a:solidFill>
                        <a:srgbClr val="C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8"/>
          <w:szCs w:val="28"/>
          <w:rtl/>
        </w:rPr>
        <w:drawing>
          <wp:anchor distT="0" distB="0" distL="114300" distR="114300" simplePos="0" relativeHeight="251662336" behindDoc="0" locked="0" layoutInCell="1" allowOverlap="1" wp14:anchorId="2E71801A" wp14:editId="534C3445">
            <wp:simplePos x="0" y="0"/>
            <wp:positionH relativeFrom="column">
              <wp:posOffset>3832225</wp:posOffset>
            </wp:positionH>
            <wp:positionV relativeFrom="paragraph">
              <wp:posOffset>86995</wp:posOffset>
            </wp:positionV>
            <wp:extent cx="2253615" cy="1847850"/>
            <wp:effectExtent l="19050" t="19050" r="13335" b="19050"/>
            <wp:wrapNone/>
            <wp:docPr id="674" name="صورة 674" descr="C:\Users\AHOOA\Desktop\New folder\مؤتمر البحوث الطلابية 2014\صور\صور1\20140224_11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C:\Users\AHOOA\Desktop\New folder\مؤتمر البحوث الطلابية 2014\صور\صور1\20140224_113717.jpg"/>
                    <pic:cNvPicPr>
                      <a:picLocks noChangeAspect="1" noChangeArrowheads="1"/>
                    </pic:cNvPicPr>
                  </pic:nvPicPr>
                  <pic:blipFill>
                    <a:blip r:embed="rId12" cstate="print">
                      <a:lum contrast="20000"/>
                      <a:grayscl/>
                      <a:extLst>
                        <a:ext uri="{28A0092B-C50C-407E-A947-70E740481C1C}">
                          <a14:useLocalDpi xmlns:a14="http://schemas.microsoft.com/office/drawing/2010/main" val="0"/>
                        </a:ext>
                      </a:extLst>
                    </a:blip>
                    <a:srcRect t="20145" b="11322"/>
                    <a:stretch>
                      <a:fillRect/>
                    </a:stretch>
                  </pic:blipFill>
                  <pic:spPr bwMode="auto">
                    <a:xfrm>
                      <a:off x="0" y="0"/>
                      <a:ext cx="2253615" cy="1847850"/>
                    </a:xfrm>
                    <a:prstGeom prst="rect">
                      <a:avLst/>
                    </a:prstGeom>
                    <a:noFill/>
                    <a:ln w="19050">
                      <a:solidFill>
                        <a:srgbClr val="C00000"/>
                      </a:solidFill>
                      <a:miter lim="800000"/>
                      <a:headEnd/>
                      <a:tailEnd/>
                    </a:ln>
                    <a:effectLst/>
                  </pic:spPr>
                </pic:pic>
              </a:graphicData>
            </a:graphic>
            <wp14:sizeRelH relativeFrom="page">
              <wp14:pctWidth>0</wp14:pctWidth>
            </wp14:sizeRelH>
            <wp14:sizeRelV relativeFrom="page">
              <wp14:pctHeight>0</wp14:pctHeight>
            </wp14:sizeRelV>
          </wp:anchor>
        </w:drawing>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bidi="ar-IQ"/>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bidi="ar-IQ"/>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bidi="ar-IQ"/>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bidi="ar-IQ"/>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bidi="ar-IQ"/>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bidi="ar-IQ"/>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bidi="ar-IQ"/>
        </w:rPr>
      </w:pPr>
      <w:r>
        <w:rPr>
          <w:rFonts w:ascii="Times New Roman" w:eastAsia="Times New Roman" w:hAnsi="Times New Roman" w:cs="Times New Roman"/>
          <w:b/>
          <w:bCs/>
          <w:noProof/>
          <w:sz w:val="28"/>
          <w:szCs w:val="28"/>
          <w:rtl/>
        </w:rPr>
        <mc:AlternateContent>
          <mc:Choice Requires="wps">
            <w:drawing>
              <wp:anchor distT="0" distB="0" distL="114300" distR="114300" simplePos="0" relativeHeight="251664384" behindDoc="0" locked="0" layoutInCell="1" allowOverlap="1" wp14:anchorId="2D7E1834" wp14:editId="59735443">
                <wp:simplePos x="0" y="0"/>
                <wp:positionH relativeFrom="column">
                  <wp:posOffset>1945640</wp:posOffset>
                </wp:positionH>
                <wp:positionV relativeFrom="paragraph">
                  <wp:posOffset>142240</wp:posOffset>
                </wp:positionV>
                <wp:extent cx="2400300" cy="314325"/>
                <wp:effectExtent l="7620" t="11430" r="11430" b="7620"/>
                <wp:wrapNone/>
                <wp:docPr id="673" name="مربع نص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14325"/>
                        </a:xfrm>
                        <a:prstGeom prst="rect">
                          <a:avLst/>
                        </a:prstGeom>
                        <a:solidFill>
                          <a:srgbClr val="FFFFFF"/>
                        </a:solidFill>
                        <a:ln w="9525">
                          <a:solidFill>
                            <a:srgbClr val="000000"/>
                          </a:solidFill>
                          <a:miter lim="800000"/>
                          <a:headEnd/>
                          <a:tailEnd/>
                        </a:ln>
                      </wps:spPr>
                      <wps:txbx>
                        <w:txbxContent>
                          <w:p w:rsidR="00CE4A8A" w:rsidRDefault="00CE4A8A" w:rsidP="00CE4A8A">
                            <w:pPr>
                              <w:jc w:val="center"/>
                            </w:pPr>
                            <w:r>
                              <w:rPr>
                                <w:rFonts w:cs="Simplified Arabic" w:hint="cs"/>
                                <w:b/>
                                <w:bCs/>
                                <w:sz w:val="24"/>
                                <w:rtl/>
                              </w:rPr>
                              <w:t>شكل المصبوبات بعد إعادة التدوير.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73" o:spid="_x0000_s1027" type="#_x0000_t202" style="position:absolute;left:0;text-align:left;margin-left:153.2pt;margin-top:11.2pt;width:189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">
                <v:textbox>
                  <w:txbxContent>
                    <w:p w:rsidR="00CE4A8A" w:rsidRDefault="00CE4A8A" w:rsidP="00CE4A8A">
                      <w:pPr>
                        <w:jc w:val="center"/>
                      </w:pPr>
                      <w:r>
                        <w:rPr>
                          <w:rFonts w:cs="Simplified Arabic" w:hint="cs"/>
                          <w:b/>
                          <w:bCs/>
                          <w:sz w:val="24"/>
                          <w:rtl/>
                        </w:rPr>
                        <w:t>شكل المصبوبات بعد إعادة التدوير.</w:t>
                      </w:r>
                    </w:p>
                  </w:txbxContent>
                </v:textbox>
              </v:shape>
            </w:pict>
          </mc:Fallback>
        </mc:AlternateContent>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u w:val="single"/>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u w:val="single"/>
          <w:rtl/>
        </w:rPr>
      </w:pPr>
    </w:p>
    <w:p w:rsidR="00CE4A8A" w:rsidRPr="001E17B7" w:rsidRDefault="00CE4A8A" w:rsidP="00CE4A8A">
      <w:pPr>
        <w:bidi/>
        <w:spacing w:after="0" w:line="360" w:lineRule="auto"/>
        <w:jc w:val="lowKashida"/>
        <w:rPr>
          <w:rFonts w:ascii="Times New Roman" w:eastAsia="Times New Roman" w:hAnsi="Times New Roman" w:cs="Times New Roman"/>
          <w:b/>
          <w:bCs/>
          <w:sz w:val="28"/>
          <w:szCs w:val="28"/>
          <w:rtl/>
        </w:rPr>
      </w:pPr>
      <w:r w:rsidRPr="001E17B7">
        <w:rPr>
          <w:rFonts w:ascii="Times New Roman" w:eastAsia="Times New Roman" w:hAnsi="Times New Roman" w:cs="Times New Roman"/>
          <w:b/>
          <w:bCs/>
          <w:sz w:val="28"/>
          <w:szCs w:val="28"/>
          <w:rtl/>
        </w:rPr>
        <w:t xml:space="preserve">الاستنتاجات: </w:t>
      </w:r>
      <w:r w:rsidRPr="001E17B7">
        <w:rPr>
          <w:rFonts w:ascii="Times New Roman" w:eastAsia="Times New Roman" w:hAnsi="Times New Roman" w:cs="Times New Roman"/>
          <w:b/>
          <w:bCs/>
          <w:sz w:val="28"/>
          <w:szCs w:val="28"/>
        </w:rPr>
        <w:t>Conclusion</w:t>
      </w:r>
      <w:r w:rsidRPr="001E17B7">
        <w:rPr>
          <w:rFonts w:ascii="Times New Roman" w:eastAsia="Times New Roman" w:hAnsi="Times New Roman" w:cs="Times New Roman"/>
          <w:b/>
          <w:bCs/>
          <w:sz w:val="28"/>
          <w:szCs w:val="28"/>
          <w:rtl/>
        </w:rPr>
        <w:t xml:space="preserve"> </w:t>
      </w:r>
    </w:p>
    <w:p w:rsidR="00CE4A8A" w:rsidRPr="00D634AA" w:rsidRDefault="00CE4A8A" w:rsidP="00CE4A8A">
      <w:pPr>
        <w:bidi/>
        <w:spacing w:after="0" w:line="360" w:lineRule="auto"/>
        <w:ind w:firstLine="720"/>
        <w:jc w:val="lowKashida"/>
        <w:rPr>
          <w:rFonts w:ascii="Times New Roman" w:eastAsia="Times New Roman" w:hAnsi="Times New Roman" w:cs="Times New Roman"/>
          <w:sz w:val="28"/>
          <w:szCs w:val="28"/>
        </w:rPr>
      </w:pPr>
      <w:r w:rsidRPr="00D634AA">
        <w:rPr>
          <w:rFonts w:ascii="Times New Roman" w:eastAsia="Times New Roman" w:hAnsi="Times New Roman" w:cs="Times New Roman"/>
          <w:sz w:val="28"/>
          <w:szCs w:val="28"/>
          <w:rtl/>
        </w:rPr>
        <w:t xml:space="preserve">تزداد قيم الصلادة لسبيكة </w:t>
      </w:r>
      <w:r w:rsidRPr="00D634AA">
        <w:rPr>
          <w:rFonts w:ascii="Times New Roman" w:eastAsia="Times New Roman" w:hAnsi="Times New Roman" w:cs="Times New Roman"/>
          <w:sz w:val="28"/>
          <w:szCs w:val="28"/>
        </w:rPr>
        <w:t>AL-12%-Si</w:t>
      </w:r>
      <w:r w:rsidRPr="00D634AA">
        <w:rPr>
          <w:rFonts w:ascii="Times New Roman" w:eastAsia="Times New Roman" w:hAnsi="Times New Roman" w:cs="Times New Roman"/>
          <w:sz w:val="28"/>
          <w:szCs w:val="28"/>
          <w:rtl/>
        </w:rPr>
        <w:t xml:space="preserve"> المصبوبة مع اضافة عنصر التيتانيوم نتيجة الزيادة في تركيز </w:t>
      </w:r>
      <w:proofErr w:type="spellStart"/>
      <w:r w:rsidRPr="00D634AA">
        <w:rPr>
          <w:rFonts w:ascii="Times New Roman" w:eastAsia="Times New Roman" w:hAnsi="Times New Roman" w:cs="Times New Roman"/>
          <w:sz w:val="28"/>
          <w:szCs w:val="28"/>
          <w:rtl/>
        </w:rPr>
        <w:t>الايوتكتيك</w:t>
      </w:r>
      <w:proofErr w:type="spellEnd"/>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في حين تؤدي عمليات المجانسة الحرارية الى انخفاض كبير في قيم الصلادة بالمقارنة مع السبائك المصوبة والمحورة بسبب تحرر الاجهادات الداخلية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ونمو جسيمات السليكون الموجودة في طور الألمنيوم</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بينما تزداد قيم الصلادة بشكل ملحوظ بعد زمن مجانسة مقداره (</w:t>
      </w:r>
      <w:r w:rsidRPr="00D634AA">
        <w:rPr>
          <w:rFonts w:ascii="Times New Roman" w:eastAsia="Times New Roman" w:hAnsi="Times New Roman" w:cs="Times New Roman"/>
          <w:sz w:val="28"/>
          <w:szCs w:val="28"/>
        </w:rPr>
        <w:t>75</w:t>
      </w:r>
      <w:r w:rsidRPr="00D634AA">
        <w:rPr>
          <w:rFonts w:ascii="Times New Roman" w:eastAsia="Times New Roman" w:hAnsi="Times New Roman" w:cs="Times New Roman"/>
          <w:sz w:val="28"/>
          <w:szCs w:val="28"/>
          <w:rtl/>
        </w:rPr>
        <w:t>) ساعة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نتيجة وصول السبائك الى درجة كبيرة من التطابق</w:t>
      </w:r>
      <w:r>
        <w:rPr>
          <w:rFonts w:ascii="Times New Roman" w:eastAsia="Times New Roman" w:hAnsi="Times New Roman" w:cs="Times New Roman"/>
          <w:sz w:val="28"/>
          <w:szCs w:val="28"/>
          <w:rtl/>
        </w:rPr>
        <w:t>.</w:t>
      </w:r>
    </w:p>
    <w:p w:rsidR="00CE4A8A" w:rsidRPr="00D634AA" w:rsidRDefault="00CE4A8A" w:rsidP="00CE4A8A">
      <w:pPr>
        <w:bidi/>
        <w:spacing w:after="0" w:line="360" w:lineRule="auto"/>
        <w:jc w:val="lowKashida"/>
        <w:rPr>
          <w:rFonts w:ascii="Times New Roman" w:eastAsia="Times New Roman" w:hAnsi="Times New Roman" w:cs="Times New Roman"/>
          <w:sz w:val="28"/>
          <w:szCs w:val="28"/>
        </w:rPr>
      </w:pPr>
      <w:r w:rsidRPr="00D634AA">
        <w:rPr>
          <w:rFonts w:ascii="Times New Roman" w:eastAsia="Times New Roman" w:hAnsi="Times New Roman" w:cs="Times New Roman"/>
          <w:sz w:val="28"/>
          <w:szCs w:val="28"/>
          <w:rtl/>
        </w:rPr>
        <w:t xml:space="preserve"> يؤدي إضافة (</w:t>
      </w:r>
      <w:r w:rsidRPr="00D634AA">
        <w:rPr>
          <w:rFonts w:ascii="Times New Roman" w:eastAsia="Times New Roman" w:hAnsi="Times New Roman" w:cs="Times New Roman"/>
          <w:sz w:val="28"/>
          <w:szCs w:val="28"/>
        </w:rPr>
        <w:t>0.06</w:t>
      </w:r>
      <w:r w:rsidRPr="00D634AA">
        <w:rPr>
          <w:rFonts w:ascii="Times New Roman" w:eastAsia="Times New Roman" w:hAnsi="Times New Roman" w:cs="Times New Roman"/>
          <w:sz w:val="28"/>
          <w:szCs w:val="28"/>
          <w:rtl/>
        </w:rPr>
        <w:t>) % تيتانيوم الى تحوير جزئي للسليكون</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في حين يحصل تحوير تام</w:t>
      </w:r>
      <w:r>
        <w:rPr>
          <w:rFonts w:ascii="Times New Roman" w:eastAsia="Times New Roman" w:hAnsi="Times New Roman" w:cs="Times New Roman"/>
          <w:sz w:val="28"/>
          <w:szCs w:val="28"/>
          <w:rtl/>
        </w:rPr>
        <w:t xml:space="preserve"> </w:t>
      </w:r>
      <w:r w:rsidRPr="00D634AA">
        <w:rPr>
          <w:rFonts w:ascii="Times New Roman" w:eastAsia="Times New Roman" w:hAnsi="Times New Roman" w:cs="Times New Roman"/>
          <w:sz w:val="28"/>
          <w:szCs w:val="28"/>
          <w:rtl/>
        </w:rPr>
        <w:t>للسليكون من الشكل الابري الى الشكل الليفي عند إضافة (</w:t>
      </w:r>
      <w:r w:rsidRPr="00D634AA">
        <w:rPr>
          <w:rFonts w:ascii="Times New Roman" w:eastAsia="Times New Roman" w:hAnsi="Times New Roman" w:cs="Times New Roman"/>
          <w:sz w:val="28"/>
          <w:szCs w:val="28"/>
        </w:rPr>
        <w:t>0.12</w:t>
      </w:r>
      <w:r w:rsidRPr="00D634AA">
        <w:rPr>
          <w:rFonts w:ascii="Times New Roman" w:eastAsia="Times New Roman" w:hAnsi="Times New Roman" w:cs="Times New Roman"/>
          <w:sz w:val="28"/>
          <w:szCs w:val="28"/>
          <w:rtl/>
        </w:rPr>
        <w:t>) % تيتانيوم</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بينما تؤدي عمليات المجانسة الحرارية الى تغيير شكل السليكون الى الشكل</w:t>
      </w:r>
      <w:r>
        <w:rPr>
          <w:rFonts w:ascii="Times New Roman" w:eastAsia="Times New Roman" w:hAnsi="Times New Roman" w:cs="Times New Roman"/>
          <w:sz w:val="28"/>
          <w:szCs w:val="28"/>
          <w:rtl/>
        </w:rPr>
        <w:t>.</w:t>
      </w:r>
    </w:p>
    <w:p w:rsidR="00CE4A8A" w:rsidRPr="00D634AA" w:rsidRDefault="00CE4A8A" w:rsidP="00CE4A8A">
      <w:pPr>
        <w:bidi/>
        <w:spacing w:after="0" w:line="360" w:lineRule="auto"/>
        <w:jc w:val="lowKashida"/>
        <w:rPr>
          <w:rFonts w:ascii="Times New Roman" w:eastAsia="Times New Roman" w:hAnsi="Times New Roman" w:cs="Times New Roman"/>
          <w:sz w:val="28"/>
          <w:szCs w:val="28"/>
          <w:rtl/>
        </w:rPr>
      </w:pPr>
      <w:proofErr w:type="gramStart"/>
      <w:r w:rsidRPr="00D634AA">
        <w:rPr>
          <w:rFonts w:ascii="Times New Roman" w:eastAsia="Times New Roman" w:hAnsi="Times New Roman" w:cs="Times New Roman"/>
          <w:sz w:val="28"/>
          <w:szCs w:val="28"/>
          <w:rtl/>
        </w:rPr>
        <w:t>تصل</w:t>
      </w:r>
      <w:proofErr w:type="gramEnd"/>
      <w:r w:rsidRPr="00D634AA">
        <w:rPr>
          <w:rFonts w:ascii="Times New Roman" w:eastAsia="Times New Roman" w:hAnsi="Times New Roman" w:cs="Times New Roman"/>
          <w:sz w:val="28"/>
          <w:szCs w:val="28"/>
          <w:rtl/>
        </w:rPr>
        <w:t xml:space="preserve"> السبائك المتضمنة على (</w:t>
      </w:r>
      <w:r w:rsidRPr="00D634AA">
        <w:rPr>
          <w:rFonts w:ascii="Times New Roman" w:eastAsia="Times New Roman" w:hAnsi="Times New Roman" w:cs="Times New Roman"/>
          <w:sz w:val="28"/>
          <w:szCs w:val="28"/>
        </w:rPr>
        <w:t>0.06</w:t>
      </w:r>
      <w:r w:rsidRPr="00D634AA">
        <w:rPr>
          <w:rFonts w:ascii="Times New Roman" w:eastAsia="Times New Roman" w:hAnsi="Times New Roman" w:cs="Times New Roman"/>
          <w:sz w:val="28"/>
          <w:szCs w:val="28"/>
          <w:rtl/>
        </w:rPr>
        <w:t>) % تيتانيوم الى مرحلة الاستقرار خلال فترة (</w:t>
      </w:r>
      <w:r w:rsidRPr="00D634AA">
        <w:rPr>
          <w:rFonts w:ascii="Times New Roman" w:eastAsia="Times New Roman" w:hAnsi="Times New Roman" w:cs="Times New Roman"/>
          <w:sz w:val="28"/>
          <w:szCs w:val="28"/>
        </w:rPr>
        <w:t>125</w:t>
      </w:r>
      <w:r w:rsidRPr="00D634AA">
        <w:rPr>
          <w:rFonts w:ascii="Times New Roman" w:eastAsia="Times New Roman" w:hAnsi="Times New Roman" w:cs="Times New Roman"/>
          <w:sz w:val="28"/>
          <w:szCs w:val="28"/>
          <w:rtl/>
        </w:rPr>
        <w:t>) ساعة</w:t>
      </w:r>
      <w:r>
        <w:rPr>
          <w:rFonts w:ascii="Times New Roman" w:eastAsia="Times New Roman" w:hAnsi="Times New Roman" w:cs="Times New Roman"/>
          <w:sz w:val="28"/>
          <w:szCs w:val="28"/>
          <w:rtl/>
        </w:rPr>
        <w:t>،</w:t>
      </w:r>
      <w:r w:rsidRPr="00D634AA">
        <w:rPr>
          <w:rFonts w:ascii="Times New Roman" w:eastAsia="Times New Roman" w:hAnsi="Times New Roman" w:cs="Times New Roman"/>
          <w:sz w:val="28"/>
          <w:szCs w:val="28"/>
          <w:rtl/>
        </w:rPr>
        <w:t xml:space="preserve"> بينما تصل السبائك المصبوبة والمحورة والمتضمنة على (</w:t>
      </w:r>
      <w:r w:rsidRPr="00D634AA">
        <w:rPr>
          <w:rFonts w:ascii="Times New Roman" w:eastAsia="Times New Roman" w:hAnsi="Times New Roman" w:cs="Times New Roman"/>
          <w:sz w:val="28"/>
          <w:szCs w:val="28"/>
        </w:rPr>
        <w:t>0.12</w:t>
      </w:r>
      <w:r w:rsidRPr="00D634AA">
        <w:rPr>
          <w:rFonts w:ascii="Times New Roman" w:eastAsia="Times New Roman" w:hAnsi="Times New Roman" w:cs="Times New Roman"/>
          <w:sz w:val="28"/>
          <w:szCs w:val="28"/>
          <w:rtl/>
        </w:rPr>
        <w:t>) % تيتانيوم الى مرحة الاستقرار خلال فترة (</w:t>
      </w:r>
      <w:r w:rsidRPr="00D634AA">
        <w:rPr>
          <w:rFonts w:ascii="Times New Roman" w:eastAsia="Times New Roman" w:hAnsi="Times New Roman" w:cs="Times New Roman"/>
          <w:sz w:val="28"/>
          <w:szCs w:val="28"/>
        </w:rPr>
        <w:t>75</w:t>
      </w:r>
      <w:r w:rsidRPr="00D634AA">
        <w:rPr>
          <w:rFonts w:ascii="Times New Roman" w:eastAsia="Times New Roman" w:hAnsi="Times New Roman" w:cs="Times New Roman"/>
          <w:sz w:val="28"/>
          <w:szCs w:val="28"/>
          <w:rtl/>
        </w:rPr>
        <w:t>) ساعة</w:t>
      </w:r>
      <w:r>
        <w:rPr>
          <w:rFonts w:ascii="Times New Roman" w:eastAsia="Times New Roman" w:hAnsi="Times New Roman" w:cs="Times New Roman"/>
          <w:sz w:val="28"/>
          <w:szCs w:val="28"/>
          <w:rtl/>
        </w:rPr>
        <w:t>.</w:t>
      </w: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spacing w:after="0" w:line="360" w:lineRule="auto"/>
        <w:rPr>
          <w:rFonts w:ascii="Times New Roman" w:eastAsia="Times New Roman" w:hAnsi="Times New Roman" w:cs="Times New Roman"/>
          <w:b/>
          <w:bCs/>
          <w:sz w:val="28"/>
          <w:szCs w:val="28"/>
          <w:rtl/>
        </w:rPr>
      </w:pPr>
      <w:r w:rsidRPr="00D634AA">
        <w:rPr>
          <w:rFonts w:ascii="Times New Roman" w:eastAsia="Times New Roman" w:hAnsi="Times New Roman" w:cs="Times New Roman"/>
          <w:b/>
          <w:bCs/>
          <w:sz w:val="28"/>
          <w:szCs w:val="28"/>
        </w:rPr>
        <w:t>References</w:t>
      </w:r>
      <w:r>
        <w:rPr>
          <w:rFonts w:ascii="Times New Roman" w:eastAsia="Times New Roman" w:hAnsi="Times New Roman" w:cs="Times New Roman"/>
          <w:b/>
          <w:bCs/>
          <w:sz w:val="28"/>
          <w:szCs w:val="28"/>
        </w:rPr>
        <w:t xml:space="preserve">      </w:t>
      </w:r>
      <w:r w:rsidRPr="00D634AA">
        <w:rPr>
          <w:rFonts w:ascii="Times New Roman" w:eastAsia="Times New Roman" w:hAnsi="Times New Roman" w:cs="Times New Roman"/>
          <w:b/>
          <w:bCs/>
          <w:sz w:val="28"/>
          <w:szCs w:val="28"/>
        </w:rPr>
        <w:t xml:space="preserve"> </w:t>
      </w:r>
      <w:r w:rsidRPr="00D634AA">
        <w:rPr>
          <w:rFonts w:ascii="Times New Roman" w:eastAsia="Times New Roman" w:hAnsi="Times New Roman" w:cs="Times New Roman"/>
          <w:b/>
          <w:bCs/>
          <w:sz w:val="28"/>
          <w:szCs w:val="28"/>
          <w:rtl/>
        </w:rPr>
        <w:t>المصادر</w:t>
      </w:r>
    </w:p>
    <w:p w:rsidR="00CE4A8A" w:rsidRPr="001E17B7" w:rsidRDefault="00CE4A8A" w:rsidP="00CE4A8A">
      <w:pPr>
        <w:pStyle w:val="a4"/>
        <w:jc w:val="both"/>
        <w:rPr>
          <w:rFonts w:asciiTheme="minorBidi" w:hAnsiTheme="minorBidi"/>
        </w:rPr>
      </w:pPr>
      <w:r w:rsidRPr="001E17B7">
        <w:rPr>
          <w:rFonts w:asciiTheme="minorBidi" w:hAnsiTheme="minorBidi"/>
        </w:rPr>
        <w:t>ACI Standard 304-73.</w:t>
      </w:r>
      <w:r w:rsidRPr="001E17B7">
        <w:rPr>
          <w:rFonts w:asciiTheme="minorBidi" w:hAnsiTheme="minorBidi"/>
          <w:rtl/>
        </w:rPr>
        <w:t>،</w:t>
      </w:r>
      <w:r w:rsidRPr="001E17B7">
        <w:rPr>
          <w:rFonts w:asciiTheme="minorBidi" w:hAnsiTheme="minorBidi"/>
        </w:rPr>
        <w:t>"Measuring</w:t>
      </w:r>
      <w:r w:rsidRPr="001E17B7">
        <w:rPr>
          <w:rFonts w:asciiTheme="minorBidi" w:hAnsiTheme="minorBidi"/>
          <w:rtl/>
        </w:rPr>
        <w:t>،</w:t>
      </w:r>
      <w:r w:rsidRPr="001E17B7">
        <w:rPr>
          <w:rFonts w:asciiTheme="minorBidi" w:hAnsiTheme="minorBidi"/>
        </w:rPr>
        <w:t xml:space="preserve"> Mixing</w:t>
      </w:r>
      <w:r w:rsidRPr="001E17B7">
        <w:rPr>
          <w:rFonts w:asciiTheme="minorBidi" w:hAnsiTheme="minorBidi"/>
          <w:rtl/>
        </w:rPr>
        <w:t>،</w:t>
      </w:r>
      <w:r w:rsidRPr="001E17B7">
        <w:rPr>
          <w:rFonts w:asciiTheme="minorBidi" w:hAnsiTheme="minorBidi"/>
        </w:rPr>
        <w:t xml:space="preserve"> Trans Porting and Pacing </w:t>
      </w:r>
      <w:proofErr w:type="gramStart"/>
      <w:r w:rsidRPr="001E17B7">
        <w:rPr>
          <w:rFonts w:asciiTheme="minorBidi" w:hAnsiTheme="minorBidi"/>
        </w:rPr>
        <w:t>of  Concrete</w:t>
      </w:r>
      <w:proofErr w:type="gramEnd"/>
      <w:r w:rsidRPr="001E17B7">
        <w:rPr>
          <w:rFonts w:asciiTheme="minorBidi" w:hAnsiTheme="minorBidi"/>
        </w:rPr>
        <w:t>".</w:t>
      </w:r>
    </w:p>
    <w:p w:rsidR="00CE4A8A" w:rsidRPr="001E17B7" w:rsidRDefault="00CE4A8A" w:rsidP="00CE4A8A">
      <w:pPr>
        <w:pStyle w:val="a4"/>
        <w:jc w:val="both"/>
        <w:rPr>
          <w:rFonts w:asciiTheme="minorBidi" w:hAnsiTheme="minorBidi"/>
        </w:rPr>
      </w:pPr>
      <w:r w:rsidRPr="001E17B7">
        <w:rPr>
          <w:rFonts w:asciiTheme="minorBidi" w:hAnsiTheme="minorBidi"/>
        </w:rPr>
        <w:t>A.M. Neville</w:t>
      </w:r>
      <w:r w:rsidRPr="001E17B7">
        <w:rPr>
          <w:rFonts w:asciiTheme="minorBidi" w:hAnsiTheme="minorBidi"/>
          <w:rtl/>
        </w:rPr>
        <w:t>،</w:t>
      </w:r>
      <w:r w:rsidRPr="001E17B7">
        <w:rPr>
          <w:rFonts w:asciiTheme="minorBidi" w:hAnsiTheme="minorBidi"/>
        </w:rPr>
        <w:t>" Properties of Concrete</w:t>
      </w:r>
      <w:r w:rsidRPr="001E17B7">
        <w:rPr>
          <w:rFonts w:asciiTheme="minorBidi" w:hAnsiTheme="minorBidi"/>
          <w:rtl/>
        </w:rPr>
        <w:t>،</w:t>
      </w:r>
      <w:r w:rsidRPr="001E17B7">
        <w:rPr>
          <w:rFonts w:asciiTheme="minorBidi" w:hAnsiTheme="minorBidi"/>
        </w:rPr>
        <w:t>" Wiley</w:t>
      </w:r>
      <w:r w:rsidRPr="001E17B7">
        <w:rPr>
          <w:rFonts w:asciiTheme="minorBidi" w:hAnsiTheme="minorBidi"/>
          <w:rtl/>
        </w:rPr>
        <w:t>،</w:t>
      </w:r>
      <w:r w:rsidRPr="001E17B7">
        <w:rPr>
          <w:rFonts w:asciiTheme="minorBidi" w:hAnsiTheme="minorBidi"/>
        </w:rPr>
        <w:t>New York 1983</w:t>
      </w:r>
    </w:p>
    <w:p w:rsidR="00CE4A8A" w:rsidRPr="001E17B7" w:rsidRDefault="00CE4A8A" w:rsidP="00CE4A8A">
      <w:pPr>
        <w:pStyle w:val="a4"/>
        <w:jc w:val="both"/>
        <w:rPr>
          <w:rFonts w:asciiTheme="minorBidi" w:hAnsiTheme="minorBidi"/>
        </w:rPr>
      </w:pPr>
      <w:r w:rsidRPr="001E17B7">
        <w:rPr>
          <w:rFonts w:asciiTheme="minorBidi" w:hAnsiTheme="minorBidi"/>
        </w:rPr>
        <w:t>Peavey</w:t>
      </w:r>
      <w:proofErr w:type="gramStart"/>
      <w:r w:rsidRPr="001E17B7">
        <w:rPr>
          <w:rFonts w:asciiTheme="minorBidi" w:hAnsiTheme="minorBidi"/>
          <w:rtl/>
        </w:rPr>
        <w:t>،</w:t>
      </w:r>
      <w:r w:rsidRPr="001E17B7">
        <w:rPr>
          <w:rFonts w:asciiTheme="minorBidi" w:hAnsiTheme="minorBidi"/>
        </w:rPr>
        <w:t xml:space="preserve"> ”</w:t>
      </w:r>
      <w:proofErr w:type="gramEnd"/>
      <w:r w:rsidRPr="001E17B7">
        <w:rPr>
          <w:rFonts w:asciiTheme="minorBidi" w:hAnsiTheme="minorBidi"/>
        </w:rPr>
        <w:t xml:space="preserve"> Environmental Engineering,”  McGraw Hill Co.1986</w:t>
      </w:r>
    </w:p>
    <w:p w:rsidR="00CE4A8A" w:rsidRPr="001E17B7" w:rsidRDefault="00CE4A8A" w:rsidP="00CE4A8A">
      <w:pPr>
        <w:pStyle w:val="a4"/>
        <w:jc w:val="both"/>
        <w:rPr>
          <w:rFonts w:asciiTheme="minorBidi" w:hAnsiTheme="minorBidi"/>
        </w:rPr>
      </w:pPr>
      <w:proofErr w:type="spellStart"/>
      <w:r w:rsidRPr="001E17B7">
        <w:rPr>
          <w:rFonts w:asciiTheme="minorBidi" w:hAnsiTheme="minorBidi"/>
        </w:rPr>
        <w:lastRenderedPageBreak/>
        <w:t>Young</w:t>
      </w:r>
      <w:proofErr w:type="gramStart"/>
      <w:r w:rsidRPr="001E17B7">
        <w:rPr>
          <w:rFonts w:asciiTheme="minorBidi" w:hAnsiTheme="minorBidi"/>
        </w:rPr>
        <w:t>,J.F.and</w:t>
      </w:r>
      <w:proofErr w:type="spellEnd"/>
      <w:proofErr w:type="gramEnd"/>
      <w:r w:rsidRPr="001E17B7">
        <w:rPr>
          <w:rFonts w:asciiTheme="minorBidi" w:hAnsiTheme="minorBidi"/>
        </w:rPr>
        <w:t xml:space="preserve"> Mindless</w:t>
      </w:r>
      <w:r w:rsidRPr="001E17B7">
        <w:rPr>
          <w:rFonts w:asciiTheme="minorBidi" w:hAnsiTheme="minorBidi"/>
          <w:rtl/>
        </w:rPr>
        <w:t>،</w:t>
      </w:r>
      <w:r w:rsidRPr="001E17B7">
        <w:rPr>
          <w:rFonts w:asciiTheme="minorBidi" w:hAnsiTheme="minorBidi"/>
        </w:rPr>
        <w:t xml:space="preserve"> S.” Concrete, Prentice- Hall Inc</w:t>
      </w:r>
      <w:proofErr w:type="gramStart"/>
      <w:r w:rsidRPr="001E17B7">
        <w:rPr>
          <w:rFonts w:asciiTheme="minorBidi" w:hAnsiTheme="minorBidi"/>
        </w:rPr>
        <w:t>,1980</w:t>
      </w:r>
      <w:proofErr w:type="gramEnd"/>
      <w:r w:rsidRPr="001E17B7">
        <w:rPr>
          <w:rFonts w:asciiTheme="minorBidi" w:hAnsiTheme="minorBidi"/>
        </w:rPr>
        <w:t>.</w:t>
      </w:r>
    </w:p>
    <w:p w:rsidR="00CE4A8A" w:rsidRPr="001E17B7" w:rsidRDefault="00CE4A8A" w:rsidP="00CE4A8A">
      <w:pPr>
        <w:pStyle w:val="a4"/>
        <w:jc w:val="both"/>
        <w:rPr>
          <w:rFonts w:asciiTheme="minorBidi" w:hAnsiTheme="minorBidi"/>
        </w:rPr>
      </w:pPr>
      <w:r w:rsidRPr="001E17B7">
        <w:rPr>
          <w:rFonts w:asciiTheme="minorBidi" w:hAnsiTheme="minorBidi"/>
        </w:rPr>
        <w:t>Winter</w:t>
      </w:r>
      <w:r w:rsidRPr="001E17B7">
        <w:rPr>
          <w:rFonts w:asciiTheme="minorBidi" w:hAnsiTheme="minorBidi"/>
          <w:rtl/>
        </w:rPr>
        <w:t>،</w:t>
      </w:r>
      <w:r w:rsidRPr="001E17B7">
        <w:rPr>
          <w:rFonts w:asciiTheme="minorBidi" w:hAnsiTheme="minorBidi"/>
        </w:rPr>
        <w:t xml:space="preserve"> gorge,” Reinforced Concrete “</w:t>
      </w:r>
      <w:proofErr w:type="gramStart"/>
      <w:r w:rsidRPr="001E17B7">
        <w:rPr>
          <w:rFonts w:asciiTheme="minorBidi" w:hAnsiTheme="minorBidi"/>
        </w:rPr>
        <w:t>,1982</w:t>
      </w:r>
      <w:proofErr w:type="gramEnd"/>
      <w:r w:rsidRPr="001E17B7">
        <w:rPr>
          <w:rFonts w:asciiTheme="minorBidi" w:hAnsiTheme="minorBidi"/>
        </w:rPr>
        <w:t>.</w:t>
      </w:r>
    </w:p>
    <w:p w:rsidR="00CE4A8A" w:rsidRPr="001E17B7" w:rsidRDefault="00CE4A8A" w:rsidP="00CE4A8A">
      <w:pPr>
        <w:pStyle w:val="a4"/>
        <w:jc w:val="both"/>
        <w:rPr>
          <w:rFonts w:asciiTheme="minorBidi" w:hAnsiTheme="minorBidi"/>
        </w:rPr>
      </w:pPr>
      <w:r w:rsidRPr="001E17B7">
        <w:rPr>
          <w:rFonts w:asciiTheme="minorBidi" w:hAnsiTheme="minorBidi"/>
        </w:rPr>
        <w:t xml:space="preserve"> </w:t>
      </w:r>
      <w:proofErr w:type="spellStart"/>
      <w:r w:rsidRPr="001E17B7">
        <w:rPr>
          <w:rFonts w:asciiTheme="minorBidi" w:hAnsiTheme="minorBidi"/>
        </w:rPr>
        <w:t>R.A.Higgins</w:t>
      </w:r>
      <w:proofErr w:type="spellEnd"/>
      <w:r w:rsidRPr="001E17B7">
        <w:rPr>
          <w:rFonts w:asciiTheme="minorBidi" w:hAnsiTheme="minorBidi"/>
          <w:rtl/>
        </w:rPr>
        <w:t>،</w:t>
      </w:r>
      <w:r w:rsidRPr="001E17B7">
        <w:rPr>
          <w:rFonts w:asciiTheme="minorBidi" w:hAnsiTheme="minorBidi"/>
        </w:rPr>
        <w:t xml:space="preserve"> 1983</w:t>
      </w:r>
      <w:r w:rsidRPr="001E17B7">
        <w:rPr>
          <w:rFonts w:asciiTheme="minorBidi" w:hAnsiTheme="minorBidi"/>
          <w:rtl/>
        </w:rPr>
        <w:t>،</w:t>
      </w:r>
      <w:r w:rsidRPr="001E17B7">
        <w:rPr>
          <w:rFonts w:asciiTheme="minorBidi" w:hAnsiTheme="minorBidi"/>
        </w:rPr>
        <w:t xml:space="preserve"> </w:t>
      </w:r>
      <w:proofErr w:type="gramStart"/>
      <w:r w:rsidRPr="001E17B7">
        <w:rPr>
          <w:rFonts w:asciiTheme="minorBidi" w:hAnsiTheme="minorBidi"/>
        </w:rPr>
        <w:t>“ Engineering</w:t>
      </w:r>
      <w:proofErr w:type="gramEnd"/>
      <w:r w:rsidRPr="001E17B7">
        <w:rPr>
          <w:rFonts w:asciiTheme="minorBidi" w:hAnsiTheme="minorBidi"/>
        </w:rPr>
        <w:t xml:space="preserve"> Metallurgy</w:t>
      </w:r>
      <w:r w:rsidRPr="001E17B7">
        <w:rPr>
          <w:rFonts w:asciiTheme="minorBidi" w:hAnsiTheme="minorBidi"/>
          <w:rtl/>
        </w:rPr>
        <w:t>،</w:t>
      </w:r>
      <w:r w:rsidRPr="001E17B7">
        <w:rPr>
          <w:rFonts w:asciiTheme="minorBidi" w:hAnsiTheme="minorBidi"/>
        </w:rPr>
        <w:t xml:space="preserve"> part 1</w:t>
      </w:r>
      <w:r w:rsidRPr="001E17B7">
        <w:rPr>
          <w:rFonts w:asciiTheme="minorBidi" w:hAnsiTheme="minorBidi"/>
          <w:rtl/>
        </w:rPr>
        <w:t>،</w:t>
      </w:r>
      <w:r w:rsidRPr="001E17B7">
        <w:rPr>
          <w:rFonts w:asciiTheme="minorBidi" w:hAnsiTheme="minorBidi"/>
        </w:rPr>
        <w:t xml:space="preserve"> Applied physical Metallurgy ”</w:t>
      </w:r>
      <w:r w:rsidRPr="001E17B7">
        <w:rPr>
          <w:rFonts w:asciiTheme="minorBidi" w:hAnsiTheme="minorBidi"/>
          <w:rtl/>
        </w:rPr>
        <w:t>،</w:t>
      </w:r>
      <w:r w:rsidRPr="001E17B7">
        <w:rPr>
          <w:rFonts w:asciiTheme="minorBidi" w:hAnsiTheme="minorBidi"/>
        </w:rPr>
        <w:t xml:space="preserve"> Holder and Stoughton (London).</w:t>
      </w:r>
    </w:p>
    <w:p w:rsidR="00CE4A8A" w:rsidRPr="001E17B7" w:rsidRDefault="00CE4A8A" w:rsidP="00CE4A8A">
      <w:pPr>
        <w:pStyle w:val="a4"/>
        <w:jc w:val="both"/>
        <w:rPr>
          <w:rFonts w:asciiTheme="minorBidi" w:hAnsiTheme="minorBidi"/>
        </w:rPr>
      </w:pPr>
      <w:r w:rsidRPr="001E17B7">
        <w:rPr>
          <w:rFonts w:asciiTheme="minorBidi" w:hAnsiTheme="minorBidi"/>
        </w:rPr>
        <w:t xml:space="preserve"> Metals Hand book</w:t>
      </w:r>
      <w:r w:rsidRPr="001E17B7">
        <w:rPr>
          <w:rFonts w:asciiTheme="minorBidi" w:hAnsiTheme="minorBidi"/>
          <w:rtl/>
        </w:rPr>
        <w:t>،</w:t>
      </w:r>
      <w:r w:rsidRPr="001E17B7">
        <w:rPr>
          <w:rFonts w:asciiTheme="minorBidi" w:hAnsiTheme="minorBidi"/>
        </w:rPr>
        <w:t xml:space="preserve"> 1979</w:t>
      </w:r>
      <w:r w:rsidRPr="001E17B7">
        <w:rPr>
          <w:rFonts w:asciiTheme="minorBidi" w:hAnsiTheme="minorBidi"/>
          <w:rtl/>
        </w:rPr>
        <w:t>،</w:t>
      </w:r>
      <w:r w:rsidRPr="001E17B7">
        <w:rPr>
          <w:rFonts w:asciiTheme="minorBidi" w:hAnsiTheme="minorBidi"/>
        </w:rPr>
        <w:t xml:space="preserve"> Vol.2</w:t>
      </w:r>
      <w:r w:rsidRPr="001E17B7">
        <w:rPr>
          <w:rFonts w:asciiTheme="minorBidi" w:hAnsiTheme="minorBidi"/>
          <w:rtl/>
        </w:rPr>
        <w:t>،</w:t>
      </w:r>
      <w:r w:rsidRPr="001E17B7">
        <w:rPr>
          <w:rFonts w:asciiTheme="minorBidi" w:hAnsiTheme="minorBidi"/>
        </w:rPr>
        <w:t xml:space="preserve"> </w:t>
      </w:r>
      <w:proofErr w:type="gramStart"/>
      <w:r w:rsidRPr="001E17B7">
        <w:rPr>
          <w:rFonts w:asciiTheme="minorBidi" w:hAnsiTheme="minorBidi"/>
        </w:rPr>
        <w:t>“ Properties</w:t>
      </w:r>
      <w:proofErr w:type="gramEnd"/>
      <w:r w:rsidRPr="001E17B7">
        <w:rPr>
          <w:rFonts w:asciiTheme="minorBidi" w:hAnsiTheme="minorBidi"/>
        </w:rPr>
        <w:t xml:space="preserve"> and Selection: </w:t>
      </w:r>
      <w:proofErr w:type="spellStart"/>
      <w:r w:rsidRPr="001E17B7">
        <w:rPr>
          <w:rFonts w:asciiTheme="minorBidi" w:hAnsiTheme="minorBidi"/>
        </w:rPr>
        <w:t>Non ferrous</w:t>
      </w:r>
      <w:proofErr w:type="spellEnd"/>
      <w:r w:rsidRPr="001E17B7">
        <w:rPr>
          <w:rFonts w:asciiTheme="minorBidi" w:hAnsiTheme="minorBidi"/>
        </w:rPr>
        <w:t xml:space="preserve"> alloys and pure metals ”</w:t>
      </w:r>
      <w:r w:rsidRPr="001E17B7">
        <w:rPr>
          <w:rFonts w:asciiTheme="minorBidi" w:hAnsiTheme="minorBidi"/>
          <w:rtl/>
        </w:rPr>
        <w:t>،</w:t>
      </w:r>
      <w:r w:rsidRPr="001E17B7">
        <w:rPr>
          <w:rFonts w:asciiTheme="minorBidi" w:hAnsiTheme="minorBidi"/>
        </w:rPr>
        <w:t xml:space="preserve"> American Society for Metals</w:t>
      </w:r>
      <w:r w:rsidRPr="001E17B7">
        <w:rPr>
          <w:rFonts w:asciiTheme="minorBidi" w:hAnsiTheme="minorBidi"/>
          <w:rtl/>
        </w:rPr>
        <w:t>،</w:t>
      </w:r>
      <w:r w:rsidRPr="001E17B7">
        <w:rPr>
          <w:rFonts w:asciiTheme="minorBidi" w:hAnsiTheme="minorBidi"/>
        </w:rPr>
        <w:t xml:space="preserve"> Metals Part</w:t>
      </w:r>
      <w:r w:rsidRPr="001E17B7">
        <w:rPr>
          <w:rFonts w:asciiTheme="minorBidi" w:hAnsiTheme="minorBidi"/>
          <w:rtl/>
        </w:rPr>
        <w:t>،</w:t>
      </w:r>
      <w:r w:rsidRPr="001E17B7">
        <w:rPr>
          <w:rFonts w:asciiTheme="minorBidi" w:hAnsiTheme="minorBidi"/>
        </w:rPr>
        <w:t xml:space="preserve"> Ohio. </w:t>
      </w:r>
    </w:p>
    <w:p w:rsidR="00CE4A8A" w:rsidRPr="001E17B7" w:rsidRDefault="00CE4A8A" w:rsidP="00CE4A8A">
      <w:pPr>
        <w:pStyle w:val="a4"/>
        <w:jc w:val="both"/>
        <w:rPr>
          <w:rFonts w:asciiTheme="minorBidi" w:hAnsiTheme="minorBidi"/>
        </w:rPr>
      </w:pPr>
      <w:r w:rsidRPr="001E17B7">
        <w:rPr>
          <w:rFonts w:asciiTheme="minorBidi" w:hAnsiTheme="minorBidi"/>
        </w:rPr>
        <w:t xml:space="preserve"> B.F. </w:t>
      </w:r>
      <w:proofErr w:type="spellStart"/>
      <w:r w:rsidRPr="001E17B7">
        <w:rPr>
          <w:rFonts w:asciiTheme="minorBidi" w:hAnsiTheme="minorBidi"/>
        </w:rPr>
        <w:t>yilmaz</w:t>
      </w:r>
      <w:proofErr w:type="spellEnd"/>
      <w:r w:rsidRPr="001E17B7">
        <w:rPr>
          <w:rFonts w:asciiTheme="minorBidi" w:hAnsiTheme="minorBidi"/>
          <w:rtl/>
        </w:rPr>
        <w:t>،</w:t>
      </w:r>
      <w:r w:rsidRPr="001E17B7">
        <w:rPr>
          <w:rFonts w:asciiTheme="minorBidi" w:hAnsiTheme="minorBidi"/>
        </w:rPr>
        <w:t xml:space="preserve"> 1988</w:t>
      </w:r>
      <w:r w:rsidRPr="001E17B7">
        <w:rPr>
          <w:rFonts w:asciiTheme="minorBidi" w:hAnsiTheme="minorBidi"/>
          <w:rtl/>
        </w:rPr>
        <w:t>،</w:t>
      </w:r>
      <w:r w:rsidRPr="001E17B7">
        <w:rPr>
          <w:rFonts w:asciiTheme="minorBidi" w:hAnsiTheme="minorBidi"/>
        </w:rPr>
        <w:t xml:space="preserve"> </w:t>
      </w:r>
      <w:proofErr w:type="gramStart"/>
      <w:r w:rsidRPr="001E17B7">
        <w:rPr>
          <w:rFonts w:asciiTheme="minorBidi" w:hAnsiTheme="minorBidi"/>
        </w:rPr>
        <w:t>“ Silicon</w:t>
      </w:r>
      <w:proofErr w:type="gramEnd"/>
      <w:r w:rsidRPr="001E17B7">
        <w:rPr>
          <w:rFonts w:asciiTheme="minorBidi" w:hAnsiTheme="minorBidi"/>
        </w:rPr>
        <w:t xml:space="preserve"> crystals in aluminum – Silicon alloys ”, Aluminum, 64</w:t>
      </w:r>
      <w:r w:rsidRPr="001E17B7">
        <w:rPr>
          <w:rFonts w:asciiTheme="minorBidi" w:hAnsiTheme="minorBidi"/>
          <w:rtl/>
        </w:rPr>
        <w:t>،</w:t>
      </w:r>
      <w:r w:rsidRPr="001E17B7">
        <w:rPr>
          <w:rFonts w:asciiTheme="minorBidi" w:hAnsiTheme="minorBidi"/>
        </w:rPr>
        <w:t xml:space="preserve"> P.1047 </w:t>
      </w:r>
    </w:p>
    <w:p w:rsidR="00CE4A8A" w:rsidRPr="001E17B7" w:rsidRDefault="00CE4A8A" w:rsidP="00CE4A8A">
      <w:pPr>
        <w:pStyle w:val="a4"/>
        <w:jc w:val="both"/>
        <w:rPr>
          <w:rFonts w:asciiTheme="minorBidi" w:hAnsiTheme="minorBidi"/>
        </w:rPr>
      </w:pPr>
      <w:r w:rsidRPr="001E17B7">
        <w:rPr>
          <w:rFonts w:asciiTheme="minorBidi" w:hAnsiTheme="minorBidi"/>
        </w:rPr>
        <w:t xml:space="preserve"> Y. Shimizu</w:t>
      </w:r>
      <w:r w:rsidRPr="001E17B7">
        <w:rPr>
          <w:rFonts w:asciiTheme="minorBidi" w:hAnsiTheme="minorBidi"/>
          <w:rtl/>
        </w:rPr>
        <w:t>،</w:t>
      </w:r>
      <w:r w:rsidRPr="001E17B7">
        <w:rPr>
          <w:rFonts w:asciiTheme="minorBidi" w:hAnsiTheme="minorBidi"/>
        </w:rPr>
        <w:t xml:space="preserve"> y. Kato</w:t>
      </w:r>
      <w:r w:rsidRPr="001E17B7">
        <w:rPr>
          <w:rFonts w:asciiTheme="minorBidi" w:hAnsiTheme="minorBidi"/>
          <w:rtl/>
        </w:rPr>
        <w:t>،</w:t>
      </w:r>
      <w:r w:rsidRPr="001E17B7">
        <w:rPr>
          <w:rFonts w:asciiTheme="minorBidi" w:hAnsiTheme="minorBidi"/>
        </w:rPr>
        <w:t xml:space="preserve"> S. Hashimoto and </w:t>
      </w:r>
      <w:proofErr w:type="spellStart"/>
      <w:r w:rsidRPr="001E17B7">
        <w:rPr>
          <w:rFonts w:asciiTheme="minorBidi" w:hAnsiTheme="minorBidi"/>
        </w:rPr>
        <w:t>N.Tsuchiya</w:t>
      </w:r>
      <w:proofErr w:type="spellEnd"/>
      <w:r w:rsidRPr="001E17B7">
        <w:rPr>
          <w:rFonts w:asciiTheme="minorBidi" w:hAnsiTheme="minorBidi"/>
          <w:rtl/>
        </w:rPr>
        <w:t>،</w:t>
      </w:r>
      <w:r w:rsidRPr="001E17B7">
        <w:rPr>
          <w:rFonts w:asciiTheme="minorBidi" w:hAnsiTheme="minorBidi"/>
        </w:rPr>
        <w:t xml:space="preserve"> 1986</w:t>
      </w:r>
      <w:r w:rsidRPr="001E17B7">
        <w:rPr>
          <w:rFonts w:asciiTheme="minorBidi" w:hAnsiTheme="minorBidi"/>
          <w:rtl/>
        </w:rPr>
        <w:t>،</w:t>
      </w:r>
      <w:r w:rsidRPr="001E17B7">
        <w:rPr>
          <w:rFonts w:asciiTheme="minorBidi" w:hAnsiTheme="minorBidi"/>
        </w:rPr>
        <w:t xml:space="preserve"> “ Influence of phosphate and Sodium Halides on the structure of hyper eutectic AL-Si casting alloys ”</w:t>
      </w:r>
      <w:r w:rsidRPr="001E17B7">
        <w:rPr>
          <w:rFonts w:asciiTheme="minorBidi" w:hAnsiTheme="minorBidi"/>
          <w:rtl/>
        </w:rPr>
        <w:t>،</w:t>
      </w:r>
      <w:r w:rsidRPr="001E17B7">
        <w:rPr>
          <w:rFonts w:asciiTheme="minorBidi" w:hAnsiTheme="minorBidi"/>
        </w:rPr>
        <w:t xml:space="preserve"> Aluminum</w:t>
      </w:r>
      <w:r w:rsidRPr="001E17B7">
        <w:rPr>
          <w:rFonts w:asciiTheme="minorBidi" w:hAnsiTheme="minorBidi"/>
          <w:rtl/>
        </w:rPr>
        <w:t>،</w:t>
      </w:r>
      <w:r w:rsidRPr="001E17B7">
        <w:rPr>
          <w:rFonts w:asciiTheme="minorBidi" w:hAnsiTheme="minorBidi"/>
        </w:rPr>
        <w:t xml:space="preserve"> 62</w:t>
      </w:r>
      <w:r w:rsidRPr="001E17B7">
        <w:rPr>
          <w:rFonts w:asciiTheme="minorBidi" w:hAnsiTheme="minorBidi"/>
          <w:rtl/>
        </w:rPr>
        <w:t>،</w:t>
      </w:r>
      <w:r w:rsidRPr="001E17B7">
        <w:rPr>
          <w:rFonts w:asciiTheme="minorBidi" w:hAnsiTheme="minorBidi"/>
        </w:rPr>
        <w:t xml:space="preserve"> P. 276.</w:t>
      </w:r>
    </w:p>
    <w:p w:rsidR="00CE4A8A" w:rsidRPr="001E17B7" w:rsidRDefault="00CE4A8A" w:rsidP="00CE4A8A">
      <w:pPr>
        <w:pStyle w:val="a4"/>
        <w:jc w:val="both"/>
        <w:rPr>
          <w:rFonts w:asciiTheme="minorBidi" w:hAnsiTheme="minorBidi"/>
        </w:rPr>
      </w:pPr>
      <w:r w:rsidRPr="001E17B7">
        <w:rPr>
          <w:rFonts w:asciiTheme="minorBidi" w:hAnsiTheme="minorBidi"/>
        </w:rPr>
        <w:t xml:space="preserve"> </w:t>
      </w:r>
      <w:proofErr w:type="spellStart"/>
      <w:r w:rsidRPr="001E17B7">
        <w:rPr>
          <w:rFonts w:asciiTheme="minorBidi" w:hAnsiTheme="minorBidi"/>
        </w:rPr>
        <w:t>Schatterjee</w:t>
      </w:r>
      <w:proofErr w:type="spellEnd"/>
      <w:r w:rsidRPr="001E17B7">
        <w:rPr>
          <w:rFonts w:asciiTheme="minorBidi" w:hAnsiTheme="minorBidi"/>
        </w:rPr>
        <w:t xml:space="preserve"> and </w:t>
      </w:r>
      <w:proofErr w:type="spellStart"/>
      <w:r w:rsidRPr="001E17B7">
        <w:rPr>
          <w:rFonts w:asciiTheme="minorBidi" w:hAnsiTheme="minorBidi"/>
        </w:rPr>
        <w:t>A.A.Das</w:t>
      </w:r>
      <w:proofErr w:type="spellEnd"/>
      <w:r w:rsidRPr="001E17B7">
        <w:rPr>
          <w:rFonts w:asciiTheme="minorBidi" w:hAnsiTheme="minorBidi"/>
          <w:rtl/>
        </w:rPr>
        <w:t>،</w:t>
      </w:r>
      <w:r w:rsidRPr="001E17B7">
        <w:rPr>
          <w:rFonts w:asciiTheme="minorBidi" w:hAnsiTheme="minorBidi"/>
        </w:rPr>
        <w:t xml:space="preserve"> 1973 “Some Observations on the effect of the pressure on the solidification of AL-Si eutectic </w:t>
      </w:r>
      <w:proofErr w:type="gramStart"/>
      <w:r w:rsidRPr="001E17B7">
        <w:rPr>
          <w:rFonts w:asciiTheme="minorBidi" w:hAnsiTheme="minorBidi"/>
        </w:rPr>
        <w:t>alloys ”</w:t>
      </w:r>
      <w:proofErr w:type="gramEnd"/>
      <w:r w:rsidRPr="001E17B7">
        <w:rPr>
          <w:rFonts w:asciiTheme="minorBidi" w:hAnsiTheme="minorBidi"/>
          <w:rtl/>
        </w:rPr>
        <w:t>،</w:t>
      </w:r>
      <w:r w:rsidRPr="001E17B7">
        <w:rPr>
          <w:rFonts w:asciiTheme="minorBidi" w:hAnsiTheme="minorBidi"/>
        </w:rPr>
        <w:t xml:space="preserve"> Brit. </w:t>
      </w:r>
      <w:proofErr w:type="spellStart"/>
      <w:r w:rsidRPr="001E17B7">
        <w:rPr>
          <w:rFonts w:asciiTheme="minorBidi" w:hAnsiTheme="minorBidi"/>
        </w:rPr>
        <w:t>foundryman</w:t>
      </w:r>
      <w:proofErr w:type="spellEnd"/>
      <w:r w:rsidRPr="001E17B7">
        <w:rPr>
          <w:rFonts w:asciiTheme="minorBidi" w:hAnsiTheme="minorBidi"/>
          <w:rtl/>
        </w:rPr>
        <w:t>،</w:t>
      </w:r>
      <w:r w:rsidRPr="001E17B7">
        <w:rPr>
          <w:rFonts w:asciiTheme="minorBidi" w:hAnsiTheme="minorBidi"/>
        </w:rPr>
        <w:t xml:space="preserve"> 66, P.118.</w:t>
      </w:r>
    </w:p>
    <w:p w:rsidR="00CE4A8A" w:rsidRPr="001E17B7" w:rsidRDefault="00CE4A8A" w:rsidP="00CE4A8A">
      <w:pPr>
        <w:pStyle w:val="a4"/>
        <w:jc w:val="both"/>
        <w:rPr>
          <w:rFonts w:asciiTheme="minorBidi" w:hAnsiTheme="minorBidi"/>
        </w:rPr>
      </w:pPr>
      <w:r w:rsidRPr="001E17B7">
        <w:rPr>
          <w:rFonts w:asciiTheme="minorBidi" w:hAnsiTheme="minorBidi"/>
        </w:rPr>
        <w:t xml:space="preserve"> </w:t>
      </w:r>
      <w:proofErr w:type="spellStart"/>
      <w:r w:rsidRPr="001E17B7">
        <w:rPr>
          <w:rFonts w:asciiTheme="minorBidi" w:hAnsiTheme="minorBidi"/>
        </w:rPr>
        <w:t>S.Shivkumar</w:t>
      </w:r>
      <w:proofErr w:type="spellEnd"/>
      <w:r w:rsidRPr="001E17B7">
        <w:rPr>
          <w:rFonts w:asciiTheme="minorBidi" w:hAnsiTheme="minorBidi"/>
          <w:rtl/>
        </w:rPr>
        <w:t>،</w:t>
      </w:r>
      <w:r w:rsidRPr="001E17B7">
        <w:rPr>
          <w:rFonts w:asciiTheme="minorBidi" w:hAnsiTheme="minorBidi"/>
        </w:rPr>
        <w:t xml:space="preserve"> </w:t>
      </w:r>
      <w:proofErr w:type="spellStart"/>
      <w:r w:rsidRPr="001E17B7">
        <w:rPr>
          <w:rFonts w:asciiTheme="minorBidi" w:hAnsiTheme="minorBidi"/>
        </w:rPr>
        <w:t>L.Wang</w:t>
      </w:r>
      <w:proofErr w:type="spellEnd"/>
      <w:r w:rsidRPr="001E17B7">
        <w:rPr>
          <w:rFonts w:asciiTheme="minorBidi" w:hAnsiTheme="minorBidi"/>
        </w:rPr>
        <w:t xml:space="preserve"> and </w:t>
      </w:r>
      <w:proofErr w:type="spellStart"/>
      <w:r w:rsidRPr="001E17B7">
        <w:rPr>
          <w:rFonts w:asciiTheme="minorBidi" w:hAnsiTheme="minorBidi"/>
        </w:rPr>
        <w:t>D.Apelian</w:t>
      </w:r>
      <w:proofErr w:type="spellEnd"/>
      <w:r w:rsidRPr="001E17B7">
        <w:rPr>
          <w:rFonts w:asciiTheme="minorBidi" w:hAnsiTheme="minorBidi"/>
          <w:rtl/>
        </w:rPr>
        <w:t>،</w:t>
      </w:r>
      <w:r w:rsidRPr="001E17B7">
        <w:rPr>
          <w:rFonts w:asciiTheme="minorBidi" w:hAnsiTheme="minorBidi"/>
        </w:rPr>
        <w:t xml:space="preserve"> 1991</w:t>
      </w:r>
      <w:r w:rsidRPr="001E17B7">
        <w:rPr>
          <w:rFonts w:asciiTheme="minorBidi" w:hAnsiTheme="minorBidi"/>
          <w:rtl/>
        </w:rPr>
        <w:t>،</w:t>
      </w:r>
      <w:r w:rsidRPr="001E17B7">
        <w:rPr>
          <w:rFonts w:asciiTheme="minorBidi" w:hAnsiTheme="minorBidi"/>
        </w:rPr>
        <w:t xml:space="preserve"> “ Molten Metal Processing of advanced cast aluminum alloys ”</w:t>
      </w:r>
      <w:r w:rsidRPr="001E17B7">
        <w:rPr>
          <w:rFonts w:asciiTheme="minorBidi" w:hAnsiTheme="minorBidi"/>
          <w:rtl/>
        </w:rPr>
        <w:t>،</w:t>
      </w:r>
      <w:r w:rsidRPr="001E17B7">
        <w:rPr>
          <w:rFonts w:asciiTheme="minorBidi" w:hAnsiTheme="minorBidi"/>
        </w:rPr>
        <w:t xml:space="preserve"> J. Met. Jan</w:t>
      </w:r>
      <w:r w:rsidRPr="001E17B7">
        <w:rPr>
          <w:rFonts w:asciiTheme="minorBidi" w:hAnsiTheme="minorBidi"/>
          <w:rtl/>
        </w:rPr>
        <w:t>،</w:t>
      </w:r>
      <w:r w:rsidRPr="001E17B7">
        <w:rPr>
          <w:rFonts w:asciiTheme="minorBidi" w:hAnsiTheme="minorBidi"/>
        </w:rPr>
        <w:t xml:space="preserve"> P 26.</w:t>
      </w:r>
    </w:p>
    <w:p w:rsidR="00CE4A8A" w:rsidRPr="001E17B7" w:rsidRDefault="00CE4A8A" w:rsidP="00CE4A8A">
      <w:pPr>
        <w:pStyle w:val="a4"/>
        <w:jc w:val="both"/>
        <w:rPr>
          <w:rFonts w:asciiTheme="minorBidi" w:hAnsiTheme="minorBidi"/>
        </w:rPr>
      </w:pPr>
      <w:r w:rsidRPr="001E17B7">
        <w:rPr>
          <w:rFonts w:asciiTheme="minorBidi" w:hAnsiTheme="minorBidi"/>
        </w:rPr>
        <w:t xml:space="preserve"> T.V. </w:t>
      </w:r>
      <w:proofErr w:type="spellStart"/>
      <w:r w:rsidRPr="001E17B7">
        <w:rPr>
          <w:rFonts w:asciiTheme="minorBidi" w:hAnsiTheme="minorBidi"/>
        </w:rPr>
        <w:t>Rajan</w:t>
      </w:r>
      <w:proofErr w:type="spellEnd"/>
      <w:r w:rsidRPr="001E17B7">
        <w:rPr>
          <w:rFonts w:asciiTheme="minorBidi" w:hAnsiTheme="minorBidi"/>
        </w:rPr>
        <w:t xml:space="preserve"> C.P. Sharma and A </w:t>
      </w:r>
      <w:proofErr w:type="spellStart"/>
      <w:r w:rsidRPr="001E17B7">
        <w:rPr>
          <w:rFonts w:asciiTheme="minorBidi" w:hAnsiTheme="minorBidi"/>
        </w:rPr>
        <w:t>sharma</w:t>
      </w:r>
      <w:proofErr w:type="spellEnd"/>
      <w:r w:rsidRPr="001E17B7">
        <w:rPr>
          <w:rFonts w:asciiTheme="minorBidi" w:hAnsiTheme="minorBidi"/>
          <w:rtl/>
        </w:rPr>
        <w:t>،</w:t>
      </w:r>
      <w:r w:rsidRPr="001E17B7">
        <w:rPr>
          <w:rFonts w:asciiTheme="minorBidi" w:hAnsiTheme="minorBidi"/>
        </w:rPr>
        <w:t xml:space="preserve"> 1997</w:t>
      </w:r>
      <w:r w:rsidRPr="001E17B7">
        <w:rPr>
          <w:rFonts w:asciiTheme="minorBidi" w:hAnsiTheme="minorBidi"/>
          <w:rtl/>
        </w:rPr>
        <w:t>،</w:t>
      </w:r>
      <w:r w:rsidRPr="001E17B7">
        <w:rPr>
          <w:rFonts w:asciiTheme="minorBidi" w:hAnsiTheme="minorBidi"/>
        </w:rPr>
        <w:t xml:space="preserve"> </w:t>
      </w:r>
      <w:proofErr w:type="gramStart"/>
      <w:r w:rsidRPr="001E17B7">
        <w:rPr>
          <w:rFonts w:asciiTheme="minorBidi" w:hAnsiTheme="minorBidi"/>
        </w:rPr>
        <w:t>“ Heat</w:t>
      </w:r>
      <w:proofErr w:type="gramEnd"/>
      <w:r w:rsidRPr="001E17B7">
        <w:rPr>
          <w:rFonts w:asciiTheme="minorBidi" w:hAnsiTheme="minorBidi"/>
        </w:rPr>
        <w:t xml:space="preserve"> Treatment: Principles and Techniques ”</w:t>
      </w:r>
      <w:r w:rsidRPr="001E17B7">
        <w:rPr>
          <w:rFonts w:asciiTheme="minorBidi" w:hAnsiTheme="minorBidi"/>
          <w:rtl/>
        </w:rPr>
        <w:t>،</w:t>
      </w:r>
      <w:r w:rsidRPr="001E17B7">
        <w:rPr>
          <w:rFonts w:asciiTheme="minorBidi" w:hAnsiTheme="minorBidi"/>
        </w:rPr>
        <w:t xml:space="preserve"> Prentice Hall of India</w:t>
      </w:r>
      <w:r w:rsidRPr="001E17B7">
        <w:rPr>
          <w:rFonts w:asciiTheme="minorBidi" w:hAnsiTheme="minorBidi"/>
          <w:rtl/>
        </w:rPr>
        <w:t>،</w:t>
      </w:r>
      <w:r w:rsidRPr="001E17B7">
        <w:rPr>
          <w:rFonts w:asciiTheme="minorBidi" w:hAnsiTheme="minorBidi"/>
        </w:rPr>
        <w:t xml:space="preserve"> Private Ltd. </w:t>
      </w:r>
    </w:p>
    <w:p w:rsidR="00CE4A8A" w:rsidRPr="001E17B7" w:rsidRDefault="00CE4A8A" w:rsidP="00CE4A8A">
      <w:pPr>
        <w:pStyle w:val="a4"/>
        <w:jc w:val="both"/>
        <w:rPr>
          <w:rFonts w:asciiTheme="minorBidi" w:hAnsiTheme="minorBidi"/>
        </w:rPr>
      </w:pPr>
      <w:r w:rsidRPr="001E17B7">
        <w:rPr>
          <w:rFonts w:asciiTheme="minorBidi" w:hAnsiTheme="minorBidi"/>
        </w:rPr>
        <w:t xml:space="preserve"> R.N. </w:t>
      </w:r>
      <w:proofErr w:type="spellStart"/>
      <w:r w:rsidRPr="001E17B7">
        <w:rPr>
          <w:rFonts w:asciiTheme="minorBidi" w:hAnsiTheme="minorBidi"/>
        </w:rPr>
        <w:t>Grugel</w:t>
      </w:r>
      <w:proofErr w:type="spellEnd"/>
      <w:r w:rsidRPr="001E17B7">
        <w:rPr>
          <w:rFonts w:asciiTheme="minorBidi" w:hAnsiTheme="minorBidi"/>
          <w:rtl/>
        </w:rPr>
        <w:t>،</w:t>
      </w:r>
      <w:r w:rsidRPr="001E17B7">
        <w:rPr>
          <w:rFonts w:asciiTheme="minorBidi" w:hAnsiTheme="minorBidi"/>
        </w:rPr>
        <w:t xml:space="preserve"> 1992</w:t>
      </w:r>
      <w:r w:rsidRPr="001E17B7">
        <w:rPr>
          <w:rFonts w:asciiTheme="minorBidi" w:hAnsiTheme="minorBidi"/>
          <w:rtl/>
        </w:rPr>
        <w:t>،</w:t>
      </w:r>
      <w:r w:rsidRPr="001E17B7">
        <w:rPr>
          <w:rFonts w:asciiTheme="minorBidi" w:hAnsiTheme="minorBidi"/>
        </w:rPr>
        <w:t xml:space="preserve"> </w:t>
      </w:r>
      <w:proofErr w:type="gramStart"/>
      <w:r w:rsidRPr="001E17B7">
        <w:rPr>
          <w:rFonts w:asciiTheme="minorBidi" w:hAnsiTheme="minorBidi"/>
        </w:rPr>
        <w:t>“ Evaluation</w:t>
      </w:r>
      <w:proofErr w:type="gramEnd"/>
      <w:r w:rsidRPr="001E17B7">
        <w:rPr>
          <w:rFonts w:asciiTheme="minorBidi" w:hAnsiTheme="minorBidi"/>
        </w:rPr>
        <w:t xml:space="preserve"> of Primary Dendrite Trunk diameters in directionally Solidified AL-Si alloys ”, Mater. </w:t>
      </w:r>
      <w:proofErr w:type="gramStart"/>
      <w:r w:rsidRPr="001E17B7">
        <w:rPr>
          <w:rFonts w:asciiTheme="minorBidi" w:hAnsiTheme="minorBidi"/>
        </w:rPr>
        <w:t>Character.</w:t>
      </w:r>
      <w:proofErr w:type="gramEnd"/>
      <w:r w:rsidRPr="001E17B7">
        <w:rPr>
          <w:rFonts w:asciiTheme="minorBidi" w:hAnsiTheme="minorBidi"/>
        </w:rPr>
        <w:t xml:space="preserve"> 28</w:t>
      </w:r>
      <w:r w:rsidRPr="001E17B7">
        <w:rPr>
          <w:rFonts w:asciiTheme="minorBidi" w:hAnsiTheme="minorBidi"/>
          <w:rtl/>
        </w:rPr>
        <w:t>،</w:t>
      </w:r>
      <w:r w:rsidRPr="001E17B7">
        <w:rPr>
          <w:rFonts w:asciiTheme="minorBidi" w:hAnsiTheme="minorBidi"/>
        </w:rPr>
        <w:t>P.213.</w:t>
      </w:r>
    </w:p>
    <w:p w:rsidR="00CE4A8A" w:rsidRPr="001E17B7" w:rsidRDefault="00CE4A8A" w:rsidP="00CE4A8A">
      <w:pPr>
        <w:pStyle w:val="a4"/>
        <w:jc w:val="both"/>
        <w:rPr>
          <w:rFonts w:asciiTheme="minorBidi" w:hAnsiTheme="minorBidi"/>
        </w:rPr>
      </w:pPr>
      <w:r w:rsidRPr="001E17B7">
        <w:rPr>
          <w:rFonts w:asciiTheme="minorBidi" w:hAnsiTheme="minorBidi"/>
        </w:rPr>
        <w:t xml:space="preserve"> A. </w:t>
      </w:r>
      <w:proofErr w:type="spellStart"/>
      <w:r w:rsidRPr="001E17B7">
        <w:rPr>
          <w:rFonts w:asciiTheme="minorBidi" w:hAnsiTheme="minorBidi"/>
        </w:rPr>
        <w:t>Somi</w:t>
      </w:r>
      <w:proofErr w:type="spellEnd"/>
      <w:r w:rsidRPr="001E17B7">
        <w:rPr>
          <w:rFonts w:asciiTheme="minorBidi" w:hAnsiTheme="minorBidi"/>
        </w:rPr>
        <w:t xml:space="preserve"> Reddy</w:t>
      </w:r>
      <w:r w:rsidRPr="001E17B7">
        <w:rPr>
          <w:rFonts w:asciiTheme="minorBidi" w:hAnsiTheme="minorBidi"/>
          <w:rtl/>
        </w:rPr>
        <w:t>،</w:t>
      </w:r>
      <w:r w:rsidRPr="001E17B7">
        <w:rPr>
          <w:rFonts w:asciiTheme="minorBidi" w:hAnsiTheme="minorBidi"/>
        </w:rPr>
        <w:t xml:space="preserve"> </w:t>
      </w:r>
      <w:proofErr w:type="spellStart"/>
      <w:r w:rsidRPr="001E17B7">
        <w:rPr>
          <w:rFonts w:asciiTheme="minorBidi" w:hAnsiTheme="minorBidi"/>
        </w:rPr>
        <w:t>B.Npramila</w:t>
      </w:r>
      <w:proofErr w:type="spellEnd"/>
      <w:r w:rsidRPr="001E17B7">
        <w:rPr>
          <w:rFonts w:asciiTheme="minorBidi" w:hAnsiTheme="minorBidi"/>
        </w:rPr>
        <w:t xml:space="preserve"> Bai</w:t>
      </w:r>
      <w:r w:rsidRPr="001E17B7">
        <w:rPr>
          <w:rFonts w:asciiTheme="minorBidi" w:hAnsiTheme="minorBidi"/>
          <w:rtl/>
        </w:rPr>
        <w:t>،</w:t>
      </w:r>
      <w:r w:rsidRPr="001E17B7">
        <w:rPr>
          <w:rFonts w:asciiTheme="minorBidi" w:hAnsiTheme="minorBidi"/>
        </w:rPr>
        <w:t xml:space="preserve"> </w:t>
      </w:r>
      <w:proofErr w:type="spellStart"/>
      <w:r w:rsidRPr="001E17B7">
        <w:rPr>
          <w:rFonts w:asciiTheme="minorBidi" w:hAnsiTheme="minorBidi"/>
        </w:rPr>
        <w:t>K.s.s</w:t>
      </w:r>
      <w:proofErr w:type="spellEnd"/>
      <w:r w:rsidRPr="001E17B7">
        <w:rPr>
          <w:rFonts w:asciiTheme="minorBidi" w:hAnsiTheme="minorBidi"/>
        </w:rPr>
        <w:t xml:space="preserve"> Murthy and </w:t>
      </w:r>
      <w:proofErr w:type="spellStart"/>
      <w:r w:rsidRPr="001E17B7">
        <w:rPr>
          <w:rFonts w:asciiTheme="minorBidi" w:hAnsiTheme="minorBidi"/>
        </w:rPr>
        <w:t>S.K.Biswas</w:t>
      </w:r>
      <w:proofErr w:type="spellEnd"/>
      <w:r w:rsidRPr="001E17B7">
        <w:rPr>
          <w:rFonts w:asciiTheme="minorBidi" w:hAnsiTheme="minorBidi"/>
          <w:rtl/>
        </w:rPr>
        <w:t>،</w:t>
      </w:r>
      <w:r w:rsidRPr="001E17B7">
        <w:rPr>
          <w:rFonts w:asciiTheme="minorBidi" w:hAnsiTheme="minorBidi"/>
        </w:rPr>
        <w:t xml:space="preserve"> </w:t>
      </w:r>
      <w:proofErr w:type="gramStart"/>
      <w:r w:rsidRPr="001E17B7">
        <w:rPr>
          <w:rFonts w:asciiTheme="minorBidi" w:hAnsiTheme="minorBidi"/>
        </w:rPr>
        <w:t>“ Mechanism</w:t>
      </w:r>
      <w:proofErr w:type="gramEnd"/>
      <w:r w:rsidRPr="001E17B7">
        <w:rPr>
          <w:rFonts w:asciiTheme="minorBidi" w:hAnsiTheme="minorBidi"/>
        </w:rPr>
        <w:t xml:space="preserve"> of seizure of aluminum Silicon alloys sliding against steel ”</w:t>
      </w:r>
      <w:r w:rsidRPr="001E17B7">
        <w:rPr>
          <w:rFonts w:asciiTheme="minorBidi" w:hAnsiTheme="minorBidi"/>
          <w:rtl/>
        </w:rPr>
        <w:t>،</w:t>
      </w:r>
      <w:r w:rsidRPr="001E17B7">
        <w:rPr>
          <w:rFonts w:asciiTheme="minorBidi" w:hAnsiTheme="minorBidi"/>
        </w:rPr>
        <w:t xml:space="preserve"> wear</w:t>
      </w:r>
      <w:r w:rsidRPr="001E17B7">
        <w:rPr>
          <w:rFonts w:asciiTheme="minorBidi" w:hAnsiTheme="minorBidi"/>
          <w:rtl/>
        </w:rPr>
        <w:t>،</w:t>
      </w:r>
      <w:r w:rsidRPr="001E17B7">
        <w:rPr>
          <w:rFonts w:asciiTheme="minorBidi" w:hAnsiTheme="minorBidi"/>
        </w:rPr>
        <w:t xml:space="preserve"> 181</w:t>
      </w:r>
      <w:r w:rsidRPr="001E17B7">
        <w:rPr>
          <w:rFonts w:asciiTheme="minorBidi" w:hAnsiTheme="minorBidi"/>
          <w:rtl/>
        </w:rPr>
        <w:t>،</w:t>
      </w:r>
      <w:r w:rsidRPr="001E17B7">
        <w:rPr>
          <w:rFonts w:asciiTheme="minorBidi" w:hAnsiTheme="minorBidi"/>
        </w:rPr>
        <w:t xml:space="preserve"> P.658.</w:t>
      </w:r>
    </w:p>
    <w:p w:rsidR="00CE4A8A" w:rsidRPr="001E17B7" w:rsidRDefault="00CE4A8A" w:rsidP="00CE4A8A">
      <w:pPr>
        <w:pStyle w:val="a4"/>
        <w:jc w:val="both"/>
        <w:rPr>
          <w:rFonts w:asciiTheme="minorBidi" w:hAnsiTheme="minorBidi"/>
        </w:rPr>
      </w:pPr>
      <w:proofErr w:type="spellStart"/>
      <w:r w:rsidRPr="001E17B7">
        <w:rPr>
          <w:rFonts w:asciiTheme="minorBidi" w:hAnsiTheme="minorBidi"/>
        </w:rPr>
        <w:t>S.F.Mustafa</w:t>
      </w:r>
      <w:proofErr w:type="spellEnd"/>
      <w:r w:rsidRPr="001E17B7">
        <w:rPr>
          <w:rFonts w:asciiTheme="minorBidi" w:hAnsiTheme="minorBidi"/>
          <w:rtl/>
        </w:rPr>
        <w:t>،</w:t>
      </w:r>
      <w:r w:rsidRPr="001E17B7">
        <w:rPr>
          <w:rFonts w:asciiTheme="minorBidi" w:hAnsiTheme="minorBidi"/>
        </w:rPr>
        <w:t xml:space="preserve"> 1995</w:t>
      </w:r>
      <w:r w:rsidRPr="001E17B7">
        <w:rPr>
          <w:rFonts w:asciiTheme="minorBidi" w:hAnsiTheme="minorBidi"/>
          <w:rtl/>
        </w:rPr>
        <w:t>،</w:t>
      </w:r>
      <w:r w:rsidRPr="001E17B7">
        <w:rPr>
          <w:rFonts w:asciiTheme="minorBidi" w:hAnsiTheme="minorBidi"/>
        </w:rPr>
        <w:t xml:space="preserve"> </w:t>
      </w:r>
      <w:proofErr w:type="gramStart"/>
      <w:r w:rsidRPr="001E17B7">
        <w:rPr>
          <w:rFonts w:asciiTheme="minorBidi" w:hAnsiTheme="minorBidi"/>
        </w:rPr>
        <w:t>“ wear</w:t>
      </w:r>
      <w:proofErr w:type="gramEnd"/>
      <w:r w:rsidRPr="001E17B7">
        <w:rPr>
          <w:rFonts w:asciiTheme="minorBidi" w:hAnsiTheme="minorBidi"/>
        </w:rPr>
        <w:t xml:space="preserve"> and wear Mechanisms of AL –22%Si/AL2O3 Composite ”, wear</w:t>
      </w:r>
      <w:r w:rsidRPr="001E17B7">
        <w:rPr>
          <w:rFonts w:asciiTheme="minorBidi" w:hAnsiTheme="minorBidi"/>
          <w:rtl/>
        </w:rPr>
        <w:t>،</w:t>
      </w:r>
      <w:r w:rsidRPr="001E17B7">
        <w:rPr>
          <w:rFonts w:asciiTheme="minorBidi" w:hAnsiTheme="minorBidi"/>
        </w:rPr>
        <w:t xml:space="preserve"> 185</w:t>
      </w:r>
      <w:r w:rsidRPr="001E17B7">
        <w:rPr>
          <w:rFonts w:asciiTheme="minorBidi" w:hAnsiTheme="minorBidi"/>
          <w:rtl/>
        </w:rPr>
        <w:t>،</w:t>
      </w:r>
      <w:r w:rsidRPr="001E17B7">
        <w:rPr>
          <w:rFonts w:asciiTheme="minorBidi" w:hAnsiTheme="minorBidi"/>
        </w:rPr>
        <w:t xml:space="preserve"> P.189.</w:t>
      </w:r>
    </w:p>
    <w:p w:rsidR="00CE4A8A" w:rsidRDefault="00CE4A8A" w:rsidP="00CE4A8A">
      <w:pPr>
        <w:spacing w:after="0" w:line="360" w:lineRule="auto"/>
        <w:ind w:right="360"/>
        <w:jc w:val="lowKashida"/>
        <w:rPr>
          <w:rFonts w:ascii="Times New Roman" w:eastAsia="Times New Roman" w:hAnsi="Times New Roman" w:cs="Times New Roman"/>
          <w:b/>
          <w:bCs/>
          <w:sz w:val="24"/>
          <w:szCs w:val="24"/>
        </w:rPr>
      </w:pPr>
    </w:p>
    <w:p w:rsidR="00CE4A8A" w:rsidRDefault="00CE4A8A" w:rsidP="00CE4A8A">
      <w:pPr>
        <w:spacing w:after="0" w:line="360" w:lineRule="auto"/>
        <w:ind w:right="360"/>
        <w:jc w:val="lowKashida"/>
        <w:rPr>
          <w:rFonts w:ascii="Times New Roman" w:eastAsia="Times New Roman" w:hAnsi="Times New Roman" w:cs="Times New Roman"/>
          <w:b/>
          <w:bCs/>
          <w:sz w:val="24"/>
          <w:szCs w:val="24"/>
        </w:rPr>
      </w:pPr>
    </w:p>
    <w:p w:rsidR="00CE4A8A" w:rsidRDefault="00CE4A8A" w:rsidP="00CE4A8A">
      <w:pPr>
        <w:spacing w:after="0" w:line="360" w:lineRule="auto"/>
        <w:ind w:right="360"/>
        <w:jc w:val="lowKashida"/>
        <w:rPr>
          <w:rFonts w:ascii="Times New Roman" w:eastAsia="Times New Roman" w:hAnsi="Times New Roman" w:cs="Times New Roman"/>
          <w:b/>
          <w:bCs/>
          <w:sz w:val="24"/>
          <w:szCs w:val="24"/>
        </w:rPr>
      </w:pPr>
    </w:p>
    <w:p w:rsidR="00CE4A8A" w:rsidRDefault="00CE4A8A" w:rsidP="00CE4A8A">
      <w:pPr>
        <w:spacing w:after="0" w:line="360" w:lineRule="auto"/>
        <w:ind w:right="360"/>
        <w:jc w:val="lowKashida"/>
        <w:rPr>
          <w:rFonts w:ascii="Times New Roman" w:eastAsia="Times New Roman" w:hAnsi="Times New Roman" w:cs="Times New Roman"/>
          <w:b/>
          <w:bCs/>
          <w:sz w:val="24"/>
          <w:szCs w:val="24"/>
        </w:rPr>
      </w:pPr>
      <w:r>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14:anchorId="38747238" wp14:editId="664EAD0D">
            <wp:simplePos x="0" y="0"/>
            <wp:positionH relativeFrom="column">
              <wp:posOffset>3248660</wp:posOffset>
            </wp:positionH>
            <wp:positionV relativeFrom="paragraph">
              <wp:posOffset>144145</wp:posOffset>
            </wp:positionV>
            <wp:extent cx="2549525" cy="1715135"/>
            <wp:effectExtent l="0" t="0" r="3175" b="0"/>
            <wp:wrapTight wrapText="bothSides">
              <wp:wrapPolygon edited="0">
                <wp:start x="0" y="0"/>
                <wp:lineTo x="0" y="21352"/>
                <wp:lineTo x="21466" y="21352"/>
                <wp:lineTo x="21466" y="0"/>
                <wp:lineTo x="0" y="0"/>
              </wp:wrapPolygon>
            </wp:wrapTight>
            <wp:docPr id="671" name="صورة 671"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b"/>
                    <pic:cNvPicPr>
                      <a:picLocks noChangeAspect="1" noChangeArrowheads="1"/>
                    </pic:cNvPicPr>
                  </pic:nvPicPr>
                  <pic:blipFill>
                    <a:blip r:embed="rId13">
                      <a:lum bright="-40000" contrast="80000"/>
                      <a:extLst>
                        <a:ext uri="{28A0092B-C50C-407E-A947-70E740481C1C}">
                          <a14:useLocalDpi xmlns:a14="http://schemas.microsoft.com/office/drawing/2010/main" val="0"/>
                        </a:ext>
                      </a:extLst>
                    </a:blip>
                    <a:srcRect/>
                    <a:stretch>
                      <a:fillRect/>
                    </a:stretch>
                  </pic:blipFill>
                  <pic:spPr bwMode="auto">
                    <a:xfrm>
                      <a:off x="0" y="0"/>
                      <a:ext cx="254952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14:anchorId="7351BC56" wp14:editId="21B32FAC">
            <wp:simplePos x="0" y="0"/>
            <wp:positionH relativeFrom="column">
              <wp:posOffset>168910</wp:posOffset>
            </wp:positionH>
            <wp:positionV relativeFrom="paragraph">
              <wp:posOffset>151765</wp:posOffset>
            </wp:positionV>
            <wp:extent cx="2498725" cy="1715135"/>
            <wp:effectExtent l="0" t="0" r="0" b="0"/>
            <wp:wrapTight wrapText="bothSides">
              <wp:wrapPolygon edited="0">
                <wp:start x="0" y="0"/>
                <wp:lineTo x="0" y="21352"/>
                <wp:lineTo x="21408" y="21352"/>
                <wp:lineTo x="21408" y="0"/>
                <wp:lineTo x="0" y="0"/>
              </wp:wrapPolygon>
            </wp:wrapTight>
            <wp:docPr id="672" name="صورة 672" descr="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bb"/>
                    <pic:cNvPicPr>
                      <a:picLocks noChangeAspect="1" noChangeArrowheads="1"/>
                    </pic:cNvPicPr>
                  </pic:nvPicPr>
                  <pic:blipFill>
                    <a:blip r:embed="rId14">
                      <a:lum bright="-40000" contrast="80000"/>
                      <a:extLst>
                        <a:ext uri="{28A0092B-C50C-407E-A947-70E740481C1C}">
                          <a14:useLocalDpi xmlns:a14="http://schemas.microsoft.com/office/drawing/2010/main" val="0"/>
                        </a:ext>
                      </a:extLst>
                    </a:blip>
                    <a:srcRect/>
                    <a:stretch>
                      <a:fillRect/>
                    </a:stretch>
                  </pic:blipFill>
                  <pic:spPr bwMode="auto">
                    <a:xfrm>
                      <a:off x="0" y="0"/>
                      <a:ext cx="249872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A8A" w:rsidRDefault="00CE4A8A" w:rsidP="00CE4A8A">
      <w:pPr>
        <w:spacing w:after="0" w:line="360" w:lineRule="auto"/>
        <w:ind w:right="360"/>
        <w:jc w:val="lowKashida"/>
        <w:rPr>
          <w:rFonts w:ascii="Times New Roman" w:eastAsia="Times New Roman" w:hAnsi="Times New Roman" w:cs="Times New Roman"/>
          <w:b/>
          <w:bCs/>
          <w:sz w:val="24"/>
          <w:szCs w:val="24"/>
        </w:rPr>
      </w:pPr>
    </w:p>
    <w:p w:rsidR="00CE4A8A" w:rsidRDefault="00CE4A8A" w:rsidP="00CE4A8A">
      <w:pPr>
        <w:spacing w:after="0" w:line="360" w:lineRule="auto"/>
        <w:ind w:right="360"/>
        <w:jc w:val="lowKashida"/>
        <w:rPr>
          <w:rFonts w:ascii="Times New Roman" w:eastAsia="Times New Roman" w:hAnsi="Times New Roman" w:cs="Times New Roman"/>
          <w:b/>
          <w:bCs/>
          <w:sz w:val="24"/>
          <w:szCs w:val="24"/>
        </w:rPr>
      </w:pPr>
    </w:p>
    <w:p w:rsidR="00CE4A8A" w:rsidRPr="00914384" w:rsidRDefault="00CE4A8A" w:rsidP="00CE4A8A">
      <w:pPr>
        <w:spacing w:after="0" w:line="360" w:lineRule="auto"/>
        <w:ind w:right="360"/>
        <w:jc w:val="lowKashida"/>
        <w:rPr>
          <w:rFonts w:ascii="Times New Roman" w:eastAsia="Times New Roman" w:hAnsi="Times New Roman" w:cs="Times New Roman"/>
          <w:b/>
          <w:bCs/>
          <w:sz w:val="24"/>
          <w:szCs w:val="24"/>
        </w:rPr>
      </w:pPr>
    </w:p>
    <w:p w:rsidR="00CE4A8A" w:rsidRPr="00D634AA" w:rsidRDefault="00CE4A8A" w:rsidP="00CE4A8A">
      <w:pPr>
        <w:bidi/>
        <w:spacing w:after="0" w:line="360" w:lineRule="auto"/>
        <w:rPr>
          <w:rFonts w:ascii="Times New Roman" w:eastAsia="Times New Roman" w:hAnsi="Times New Roman" w:cs="Times New Roman"/>
          <w:b/>
          <w:bCs/>
          <w:sz w:val="28"/>
          <w:szCs w:val="28"/>
          <w:rtl/>
        </w:rPr>
      </w:pPr>
    </w:p>
    <w:p w:rsidR="00CE4A8A" w:rsidRPr="00D634AA" w:rsidRDefault="00CE4A8A" w:rsidP="00CE4A8A">
      <w:pPr>
        <w:bidi/>
        <w:spacing w:after="0" w:line="360" w:lineRule="auto"/>
        <w:ind w:right="420"/>
        <w:rPr>
          <w:rFonts w:ascii="Times New Roman" w:eastAsia="Times New Roman" w:hAnsi="Times New Roman" w:cs="Times New Roman"/>
          <w:b/>
          <w:bCs/>
          <w:sz w:val="28"/>
          <w:szCs w:val="28"/>
          <w:vertAlign w:val="superscript"/>
          <w:rtl/>
        </w:rPr>
      </w:pPr>
      <w:r>
        <w:rPr>
          <w:rFonts w:ascii="Times New Roman" w:eastAsia="Times New Roman" w:hAnsi="Times New Roman" w:cs="Times New Roman"/>
          <w:b/>
          <w:bCs/>
          <w:sz w:val="28"/>
          <w:szCs w:val="28"/>
          <w:rtl/>
        </w:rPr>
        <w:t xml:space="preserve">         </w:t>
      </w: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b/>
          <w:bCs/>
          <w:sz w:val="28"/>
          <w:szCs w:val="28"/>
          <w:rtl/>
        </w:rPr>
        <w:t xml:space="preserve">                </w:t>
      </w:r>
    </w:p>
    <w:p w:rsidR="00CE4A8A" w:rsidRPr="00D634AA" w:rsidRDefault="00CE4A8A" w:rsidP="00CE4A8A">
      <w:pPr>
        <w:bidi/>
        <w:spacing w:after="0" w:line="360" w:lineRule="auto"/>
        <w:jc w:val="center"/>
        <w:rPr>
          <w:rFonts w:ascii="Times New Roman" w:eastAsia="Times New Roman" w:hAnsi="Times New Roman" w:cs="Times New Roman"/>
          <w:sz w:val="28"/>
          <w:szCs w:val="28"/>
          <w:rtl/>
        </w:rPr>
      </w:pPr>
    </w:p>
    <w:p w:rsidR="00CE4A8A" w:rsidRPr="00D634AA" w:rsidRDefault="00CE4A8A" w:rsidP="00CE4A8A">
      <w:pPr>
        <w:bidi/>
        <w:spacing w:after="0" w:line="360" w:lineRule="auto"/>
        <w:jc w:val="center"/>
        <w:rPr>
          <w:rFonts w:ascii="Times New Roman" w:eastAsia="Times New Roman" w:hAnsi="Times New Roman" w:cs="Times New Roman"/>
          <w:sz w:val="28"/>
          <w:szCs w:val="28"/>
          <w:rtl/>
          <w:lang w:bidi="ar-IQ"/>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8720" behindDoc="0" locked="0" layoutInCell="1" allowOverlap="1" wp14:anchorId="723899D8" wp14:editId="0072F4CD">
                <wp:simplePos x="0" y="0"/>
                <wp:positionH relativeFrom="column">
                  <wp:posOffset>4343400</wp:posOffset>
                </wp:positionH>
                <wp:positionV relativeFrom="paragraph">
                  <wp:posOffset>55880</wp:posOffset>
                </wp:positionV>
                <wp:extent cx="533400" cy="292100"/>
                <wp:effectExtent l="0" t="0" r="19050" b="12700"/>
                <wp:wrapNone/>
                <wp:docPr id="670" name="مربع نص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2100"/>
                        </a:xfrm>
                        <a:prstGeom prst="rect">
                          <a:avLst/>
                        </a:prstGeom>
                        <a:solidFill>
                          <a:srgbClr val="FFFFFF"/>
                        </a:solidFill>
                        <a:ln w="9525">
                          <a:solidFill>
                            <a:srgbClr val="000000"/>
                          </a:solidFill>
                          <a:miter lim="800000"/>
                          <a:headEnd/>
                          <a:tailEnd/>
                        </a:ln>
                      </wps:spPr>
                      <wps:txb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70" o:spid="_x0000_s1028" type="#_x0000_t202" style="position:absolute;left:0;text-align:left;margin-left:342pt;margin-top:4.4pt;width:42pt;height: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">
                <v:textbo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v:textbox>
              </v:shape>
            </w:pict>
          </mc:Fallback>
        </mc:AlternateContent>
      </w:r>
      <w:r>
        <w:rPr>
          <w:rFonts w:ascii="Times New Roman" w:eastAsia="Times New Roman" w:hAnsi="Times New Roman" w:cs="Times New Roman"/>
          <w:b/>
          <w:bCs/>
          <w:noProof/>
          <w:sz w:val="28"/>
          <w:szCs w:val="28"/>
          <w:rtl/>
        </w:rPr>
        <mc:AlternateContent>
          <mc:Choice Requires="wps">
            <w:drawing>
              <wp:anchor distT="0" distB="0" distL="114300" distR="114300" simplePos="0" relativeHeight="251677696" behindDoc="0" locked="0" layoutInCell="1" allowOverlap="1" wp14:anchorId="5525FD5D" wp14:editId="2D75CF06">
                <wp:simplePos x="0" y="0"/>
                <wp:positionH relativeFrom="column">
                  <wp:posOffset>898525</wp:posOffset>
                </wp:positionH>
                <wp:positionV relativeFrom="paragraph">
                  <wp:posOffset>55880</wp:posOffset>
                </wp:positionV>
                <wp:extent cx="533400" cy="292100"/>
                <wp:effectExtent l="0" t="0" r="19050" b="12700"/>
                <wp:wrapNone/>
                <wp:docPr id="669" name="مربع نص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2100"/>
                        </a:xfrm>
                        <a:prstGeom prst="rect">
                          <a:avLst/>
                        </a:prstGeom>
                        <a:solidFill>
                          <a:srgbClr val="FFFFFF"/>
                        </a:solidFill>
                        <a:ln w="9525">
                          <a:solidFill>
                            <a:srgbClr val="000000"/>
                          </a:solidFill>
                          <a:miter lim="800000"/>
                          <a:headEnd/>
                          <a:tailEnd/>
                        </a:ln>
                      </wps:spPr>
                      <wps:txb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69" o:spid="_x0000_s1029" type="#_x0000_t202" style="position:absolute;left:0;text-align:left;margin-left:70.75pt;margin-top:4.4pt;width:42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">
                <v:textbo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v:textbox>
              </v:shape>
            </w:pict>
          </mc:Fallback>
        </mc:AlternateContent>
      </w:r>
    </w:p>
    <w:p w:rsidR="00CE4A8A" w:rsidRPr="00D634AA" w:rsidRDefault="00CE4A8A" w:rsidP="00CE4A8A">
      <w:pPr>
        <w:bidi/>
        <w:spacing w:after="0" w:line="360" w:lineRule="auto"/>
        <w:jc w:val="center"/>
        <w:rPr>
          <w:rFonts w:ascii="Times New Roman" w:eastAsia="Times New Roman" w:hAnsi="Times New Roman" w:cs="Times New Roman"/>
          <w:sz w:val="28"/>
          <w:szCs w:val="28"/>
          <w:rtl/>
          <w:lang w:bidi="ar-IQ"/>
        </w:rPr>
      </w:pPr>
    </w:p>
    <w:p w:rsidR="00CE4A8A" w:rsidRPr="00D634AA" w:rsidRDefault="00CE4A8A" w:rsidP="00CE4A8A">
      <w:pPr>
        <w:bidi/>
        <w:spacing w:after="0" w:line="360" w:lineRule="auto"/>
        <w:jc w:val="center"/>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665408" behindDoc="0" locked="0" layoutInCell="1" allowOverlap="1" wp14:anchorId="1B93F040" wp14:editId="15747D47">
                <wp:simplePos x="0" y="0"/>
                <wp:positionH relativeFrom="column">
                  <wp:posOffset>296723</wp:posOffset>
                </wp:positionH>
                <wp:positionV relativeFrom="paragraph">
                  <wp:posOffset>164694</wp:posOffset>
                </wp:positionV>
                <wp:extent cx="1828800" cy="532130"/>
                <wp:effectExtent l="0" t="0" r="19050" b="20320"/>
                <wp:wrapNone/>
                <wp:docPr id="666" name="مربع نص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32130"/>
                        </a:xfrm>
                        <a:prstGeom prst="rect">
                          <a:avLst/>
                        </a:prstGeom>
                        <a:solidFill>
                          <a:srgbClr val="FFFFFF"/>
                        </a:solidFill>
                        <a:ln w="9525">
                          <a:solidFill>
                            <a:srgbClr val="000000"/>
                          </a:solidFill>
                          <a:miter lim="800000"/>
                          <a:headEnd/>
                          <a:tailEnd/>
                        </a:ln>
                      </wps:spPr>
                      <wps:txbx>
                        <w:txbxContent>
                          <w:p w:rsidR="00CE4A8A" w:rsidRPr="000F53EF" w:rsidRDefault="00CE4A8A" w:rsidP="00CE4A8A">
                            <w:pPr>
                              <w:jc w:val="center"/>
                              <w:rPr>
                                <w:szCs w:val="20"/>
                              </w:rPr>
                            </w:pPr>
                            <w:r w:rsidRPr="000F53EF">
                              <w:rPr>
                                <w:b/>
                                <w:bCs/>
                                <w:szCs w:val="20"/>
                              </w:rPr>
                              <w:t>Fig</w:t>
                            </w:r>
                            <w:proofErr w:type="gramStart"/>
                            <w:r w:rsidRPr="000F53EF">
                              <w:rPr>
                                <w:b/>
                                <w:bCs/>
                                <w:szCs w:val="20"/>
                              </w:rPr>
                              <w:t>.(</w:t>
                            </w:r>
                            <w:proofErr w:type="gramEnd"/>
                            <w:r w:rsidRPr="000F53EF">
                              <w:rPr>
                                <w:b/>
                                <w:bCs/>
                                <w:szCs w:val="20"/>
                              </w:rPr>
                              <w:t xml:space="preserve">1)Microstructure of </w:t>
                            </w:r>
                            <w:r>
                              <w:rPr>
                                <w:b/>
                                <w:bCs/>
                                <w:szCs w:val="20"/>
                              </w:rPr>
                              <w:t>a</w:t>
                            </w:r>
                            <w:r w:rsidRPr="000F53EF">
                              <w:rPr>
                                <w:b/>
                                <w:bCs/>
                                <w:szCs w:val="20"/>
                              </w:rPr>
                              <w:t>s Cast Alloys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66" o:spid="_x0000_s1030" type="#_x0000_t202" style="position:absolute;left:0;text-align:left;margin-left:23.35pt;margin-top:12.95pt;width:2in;height:4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">
                <v:textbox>
                  <w:txbxContent>
                    <w:p w:rsidR="00CE4A8A" w:rsidRPr="000F53EF" w:rsidRDefault="00CE4A8A" w:rsidP="00CE4A8A">
                      <w:pPr>
                        <w:jc w:val="center"/>
                        <w:rPr>
                          <w:szCs w:val="20"/>
                        </w:rPr>
                      </w:pPr>
                      <w:r w:rsidRPr="000F53EF">
                        <w:rPr>
                          <w:b/>
                          <w:bCs/>
                          <w:szCs w:val="20"/>
                        </w:rPr>
                        <w:t>Fig</w:t>
                      </w:r>
                      <w:proofErr w:type="gramStart"/>
                      <w:r w:rsidRPr="000F53EF">
                        <w:rPr>
                          <w:b/>
                          <w:bCs/>
                          <w:szCs w:val="20"/>
                        </w:rPr>
                        <w:t>.(</w:t>
                      </w:r>
                      <w:proofErr w:type="gramEnd"/>
                      <w:r w:rsidRPr="000F53EF">
                        <w:rPr>
                          <w:b/>
                          <w:bCs/>
                          <w:szCs w:val="20"/>
                        </w:rPr>
                        <w:t xml:space="preserve">1)Microstructure of </w:t>
                      </w:r>
                      <w:r>
                        <w:rPr>
                          <w:b/>
                          <w:bCs/>
                          <w:szCs w:val="20"/>
                        </w:rPr>
                        <w:t>a</w:t>
                      </w:r>
                      <w:r w:rsidRPr="000F53EF">
                        <w:rPr>
                          <w:b/>
                          <w:bCs/>
                          <w:szCs w:val="20"/>
                        </w:rPr>
                        <w:t>s Cast Alloys</w:t>
                      </w: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30F6BED9" wp14:editId="05044B33">
                <wp:simplePos x="0" y="0"/>
                <wp:positionH relativeFrom="column">
                  <wp:posOffset>3628390</wp:posOffset>
                </wp:positionH>
                <wp:positionV relativeFrom="paragraph">
                  <wp:posOffset>164465</wp:posOffset>
                </wp:positionV>
                <wp:extent cx="2171700" cy="532130"/>
                <wp:effectExtent l="0" t="0" r="19050" b="20320"/>
                <wp:wrapNone/>
                <wp:docPr id="667" name="مربع نص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2130"/>
                        </a:xfrm>
                        <a:prstGeom prst="rect">
                          <a:avLst/>
                        </a:prstGeom>
                        <a:solidFill>
                          <a:srgbClr val="FFFFFF"/>
                        </a:solidFill>
                        <a:ln w="9525">
                          <a:solidFill>
                            <a:srgbClr val="000000"/>
                          </a:solidFill>
                          <a:miter lim="800000"/>
                          <a:headEnd/>
                          <a:tailEnd/>
                        </a:ln>
                      </wps:spPr>
                      <wps:txbx>
                        <w:txbxContent>
                          <w:p w:rsidR="00CE4A8A" w:rsidRPr="002A6B4A" w:rsidRDefault="00CE4A8A" w:rsidP="00CE4A8A">
                            <w:pPr>
                              <w:jc w:val="center"/>
                              <w:rPr>
                                <w:b/>
                                <w:bCs/>
                                <w:szCs w:val="20"/>
                                <w:rtl/>
                              </w:rPr>
                            </w:pPr>
                            <w:r w:rsidRPr="000F53EF">
                              <w:rPr>
                                <w:b/>
                                <w:bCs/>
                                <w:szCs w:val="20"/>
                              </w:rPr>
                              <w:t>Fig</w:t>
                            </w:r>
                            <w:proofErr w:type="gramStart"/>
                            <w:r w:rsidRPr="000F53EF">
                              <w:rPr>
                                <w:b/>
                                <w:bCs/>
                                <w:szCs w:val="20"/>
                              </w:rPr>
                              <w:t>.(</w:t>
                            </w:r>
                            <w:proofErr w:type="gramEnd"/>
                            <w:r w:rsidRPr="000F53EF">
                              <w:rPr>
                                <w:b/>
                                <w:bCs/>
                                <w:szCs w:val="20"/>
                              </w:rPr>
                              <w:t>2)</w:t>
                            </w:r>
                            <w:r w:rsidRPr="002A6B4A">
                              <w:t xml:space="preserve"> </w:t>
                            </w:r>
                            <w:r w:rsidRPr="002A6B4A">
                              <w:rPr>
                                <w:b/>
                                <w:bCs/>
                                <w:szCs w:val="20"/>
                              </w:rPr>
                              <w:t>Microstructure of as Cast and Modified Alloys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67" o:spid="_x0000_s1031" type="#_x0000_t202" style="position:absolute;left:0;text-align:left;margin-left:285.7pt;margin-top:12.95pt;width:171pt;height:4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">
                <v:textbox>
                  <w:txbxContent>
                    <w:p w:rsidR="00CE4A8A" w:rsidRPr="002A6B4A" w:rsidRDefault="00CE4A8A" w:rsidP="00CE4A8A">
                      <w:pPr>
                        <w:jc w:val="center"/>
                        <w:rPr>
                          <w:b/>
                          <w:bCs/>
                          <w:szCs w:val="20"/>
                          <w:rtl/>
                        </w:rPr>
                      </w:pPr>
                      <w:r w:rsidRPr="000F53EF">
                        <w:rPr>
                          <w:b/>
                          <w:bCs/>
                          <w:szCs w:val="20"/>
                        </w:rPr>
                        <w:t>Fig</w:t>
                      </w:r>
                      <w:proofErr w:type="gramStart"/>
                      <w:r w:rsidRPr="000F53EF">
                        <w:rPr>
                          <w:b/>
                          <w:bCs/>
                          <w:szCs w:val="20"/>
                        </w:rPr>
                        <w:t>.(</w:t>
                      </w:r>
                      <w:proofErr w:type="gramEnd"/>
                      <w:r w:rsidRPr="000F53EF">
                        <w:rPr>
                          <w:b/>
                          <w:bCs/>
                          <w:szCs w:val="20"/>
                        </w:rPr>
                        <w:t>2)</w:t>
                      </w:r>
                      <w:r w:rsidRPr="002A6B4A">
                        <w:t xml:space="preserve"> </w:t>
                      </w:r>
                      <w:r w:rsidRPr="002A6B4A">
                        <w:rPr>
                          <w:b/>
                          <w:bCs/>
                          <w:szCs w:val="20"/>
                        </w:rPr>
                        <w:t>Microstructure of as Cast and Modified Alloys</w:t>
                      </w:r>
                    </w:p>
                  </w:txbxContent>
                </v:textbox>
              </v:shape>
            </w:pict>
          </mc:Fallback>
        </mc:AlternateContent>
      </w:r>
    </w:p>
    <w:p w:rsidR="00CE4A8A" w:rsidRPr="00D634AA" w:rsidRDefault="00CE4A8A" w:rsidP="00CE4A8A">
      <w:pPr>
        <w:bidi/>
        <w:spacing w:after="0" w:line="360" w:lineRule="auto"/>
        <w:jc w:val="center"/>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685888" behindDoc="0" locked="0" layoutInCell="1" allowOverlap="1" wp14:anchorId="10C59821" wp14:editId="0769F119">
                <wp:simplePos x="0" y="0"/>
                <wp:positionH relativeFrom="column">
                  <wp:posOffset>-3985260</wp:posOffset>
                </wp:positionH>
                <wp:positionV relativeFrom="paragraph">
                  <wp:posOffset>93980</wp:posOffset>
                </wp:positionV>
                <wp:extent cx="533400" cy="292100"/>
                <wp:effectExtent l="10795" t="5080" r="8255" b="7620"/>
                <wp:wrapNone/>
                <wp:docPr id="668" name="مربع نص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2100"/>
                        </a:xfrm>
                        <a:prstGeom prst="rect">
                          <a:avLst/>
                        </a:prstGeom>
                        <a:solidFill>
                          <a:srgbClr val="FFFFFF"/>
                        </a:solidFill>
                        <a:ln w="9525">
                          <a:solidFill>
                            <a:srgbClr val="000000"/>
                          </a:solidFill>
                          <a:miter lim="800000"/>
                          <a:headEnd/>
                          <a:tailEnd/>
                        </a:ln>
                      </wps:spPr>
                      <wps:txb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68" o:spid="_x0000_s1032" type="#_x0000_t202" style="position:absolute;left:0;text-align:left;margin-left:-313.8pt;margin-top:7.4pt;width:42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">
                <v:textbo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v:textbox>
              </v:shape>
            </w:pict>
          </mc:Fallback>
        </mc:AlternateContent>
      </w:r>
    </w:p>
    <w:p w:rsidR="00CE4A8A" w:rsidRPr="00D634AA" w:rsidRDefault="00CE4A8A" w:rsidP="00CE4A8A">
      <w:pPr>
        <w:bidi/>
        <w:spacing w:after="0" w:line="360" w:lineRule="auto"/>
        <w:jc w:val="center"/>
        <w:rPr>
          <w:rFonts w:ascii="Times New Roman" w:eastAsia="Times New Roman" w:hAnsi="Times New Roman" w:cs="Times New Roman"/>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06530E06" wp14:editId="3B4DA9A9">
            <wp:simplePos x="0" y="0"/>
            <wp:positionH relativeFrom="column">
              <wp:posOffset>96520</wp:posOffset>
            </wp:positionH>
            <wp:positionV relativeFrom="paragraph">
              <wp:posOffset>34290</wp:posOffset>
            </wp:positionV>
            <wp:extent cx="2498725" cy="1675130"/>
            <wp:effectExtent l="0" t="0" r="0" b="1270"/>
            <wp:wrapTight wrapText="bothSides">
              <wp:wrapPolygon edited="0">
                <wp:start x="0" y="0"/>
                <wp:lineTo x="0" y="21371"/>
                <wp:lineTo x="21408" y="21371"/>
                <wp:lineTo x="21408" y="0"/>
                <wp:lineTo x="0" y="0"/>
              </wp:wrapPolygon>
            </wp:wrapTight>
            <wp:docPr id="665" name="صورة 665" desc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c"/>
                    <pic:cNvPicPr>
                      <a:picLocks noChangeAspect="1" noChangeArrowheads="1"/>
                    </pic:cNvPicPr>
                  </pic:nvPicPr>
                  <pic:blipFill>
                    <a:blip r:embed="rId15">
                      <a:lum bright="-40000" contrast="80000"/>
                      <a:extLst>
                        <a:ext uri="{28A0092B-C50C-407E-A947-70E740481C1C}">
                          <a14:useLocalDpi xmlns:a14="http://schemas.microsoft.com/office/drawing/2010/main" val="0"/>
                        </a:ext>
                      </a:extLst>
                    </a:blip>
                    <a:srcRect/>
                    <a:stretch>
                      <a:fillRect/>
                    </a:stretch>
                  </pic:blipFill>
                  <pic:spPr bwMode="auto">
                    <a:xfrm>
                      <a:off x="0" y="0"/>
                      <a:ext cx="249872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3600" behindDoc="1" locked="0" layoutInCell="1" allowOverlap="1" wp14:anchorId="2D729C0D" wp14:editId="20D96887">
            <wp:simplePos x="0" y="0"/>
            <wp:positionH relativeFrom="column">
              <wp:posOffset>3440430</wp:posOffset>
            </wp:positionH>
            <wp:positionV relativeFrom="paragraph">
              <wp:posOffset>36830</wp:posOffset>
            </wp:positionV>
            <wp:extent cx="2578100" cy="1676400"/>
            <wp:effectExtent l="0" t="0" r="0" b="0"/>
            <wp:wrapTight wrapText="bothSides">
              <wp:wrapPolygon edited="0">
                <wp:start x="0" y="0"/>
                <wp:lineTo x="0" y="21355"/>
                <wp:lineTo x="21387" y="21355"/>
                <wp:lineTo x="21387" y="0"/>
                <wp:lineTo x="0" y="0"/>
              </wp:wrapPolygon>
            </wp:wrapTight>
            <wp:docPr id="664" name="صورة 664" descr="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d"/>
                    <pic:cNvPicPr>
                      <a:picLocks noChangeAspect="1" noChangeArrowheads="1"/>
                    </pic:cNvPicPr>
                  </pic:nvPicPr>
                  <pic:blipFill>
                    <a:blip r:embed="rId16">
                      <a:lum bright="-40000" contrast="80000"/>
                      <a:extLst>
                        <a:ext uri="{28A0092B-C50C-407E-A947-70E740481C1C}">
                          <a14:useLocalDpi xmlns:a14="http://schemas.microsoft.com/office/drawing/2010/main" val="0"/>
                        </a:ext>
                      </a:extLst>
                    </a:blip>
                    <a:srcRect/>
                    <a:stretch>
                      <a:fillRect/>
                    </a:stretch>
                  </pic:blipFill>
                  <pic:spPr bwMode="auto">
                    <a:xfrm>
                      <a:off x="0" y="0"/>
                      <a:ext cx="25781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tl/>
        </w:rPr>
        <mc:AlternateContent>
          <mc:Choice Requires="wps">
            <w:drawing>
              <wp:anchor distT="0" distB="0" distL="114300" distR="114300" simplePos="0" relativeHeight="251680768" behindDoc="0" locked="0" layoutInCell="1" allowOverlap="1" wp14:anchorId="4F8BD9A9" wp14:editId="432A0156">
                <wp:simplePos x="0" y="0"/>
                <wp:positionH relativeFrom="column">
                  <wp:posOffset>976630</wp:posOffset>
                </wp:positionH>
                <wp:positionV relativeFrom="paragraph">
                  <wp:posOffset>15240</wp:posOffset>
                </wp:positionV>
                <wp:extent cx="533400" cy="292100"/>
                <wp:effectExtent l="0" t="0" r="19050" b="12700"/>
                <wp:wrapNone/>
                <wp:docPr id="662" name="مربع نص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2100"/>
                        </a:xfrm>
                        <a:prstGeom prst="rect">
                          <a:avLst/>
                        </a:prstGeom>
                        <a:solidFill>
                          <a:srgbClr val="FFFFFF"/>
                        </a:solidFill>
                        <a:ln w="9525">
                          <a:solidFill>
                            <a:srgbClr val="000000"/>
                          </a:solidFill>
                          <a:miter lim="800000"/>
                          <a:headEnd/>
                          <a:tailEnd/>
                        </a:ln>
                      </wps:spPr>
                      <wps:txb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62" o:spid="_x0000_s1033" type="#_x0000_t202" style="position:absolute;left:0;text-align:left;margin-left:76.9pt;margin-top:1.2pt;width:42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">
                <v:textbo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v:textbox>
              </v:shape>
            </w:pict>
          </mc:Fallback>
        </mc:AlternateContent>
      </w:r>
      <w:r>
        <w:rPr>
          <w:rFonts w:ascii="Times New Roman" w:eastAsia="Times New Roman" w:hAnsi="Times New Roman" w:cs="Times New Roman"/>
          <w:b/>
          <w:bCs/>
          <w:noProof/>
          <w:sz w:val="28"/>
          <w:szCs w:val="28"/>
          <w:rtl/>
        </w:rPr>
        <mc:AlternateContent>
          <mc:Choice Requires="wps">
            <w:drawing>
              <wp:anchor distT="0" distB="0" distL="114300" distR="114300" simplePos="0" relativeHeight="251679744" behindDoc="0" locked="0" layoutInCell="1" allowOverlap="1" wp14:anchorId="3D820B05" wp14:editId="40EDA34C">
                <wp:simplePos x="0" y="0"/>
                <wp:positionH relativeFrom="column">
                  <wp:posOffset>4509541</wp:posOffset>
                </wp:positionH>
                <wp:positionV relativeFrom="paragraph">
                  <wp:posOffset>22555</wp:posOffset>
                </wp:positionV>
                <wp:extent cx="533400" cy="292100"/>
                <wp:effectExtent l="0" t="0" r="19050" b="12700"/>
                <wp:wrapNone/>
                <wp:docPr id="663" name="مربع نص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2100"/>
                        </a:xfrm>
                        <a:prstGeom prst="rect">
                          <a:avLst/>
                        </a:prstGeom>
                        <a:solidFill>
                          <a:srgbClr val="FFFFFF"/>
                        </a:solidFill>
                        <a:ln w="9525">
                          <a:solidFill>
                            <a:srgbClr val="000000"/>
                          </a:solidFill>
                          <a:miter lim="800000"/>
                          <a:headEnd/>
                          <a:tailEnd/>
                        </a:ln>
                      </wps:spPr>
                      <wps:txb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63" o:spid="_x0000_s1034" type="#_x0000_t202" style="position:absolute;left:0;text-align:left;margin-left:355.1pt;margin-top:1.8pt;width:42pt;height: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">
                <v:textbo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v:textbox>
              </v:shape>
            </w:pict>
          </mc:Fallback>
        </mc:AlternateContent>
      </w:r>
      <w:r>
        <w:rPr>
          <w:rFonts w:ascii="Times New Roman" w:eastAsia="Times New Roman" w:hAnsi="Times New Roman" w:cs="Times New Roman"/>
          <w:b/>
          <w:bCs/>
          <w:noProof/>
          <w:sz w:val="28"/>
          <w:szCs w:val="28"/>
        </w:rPr>
        <mc:AlternateContent>
          <mc:Choice Requires="wps">
            <w:drawing>
              <wp:anchor distT="0" distB="0" distL="114300" distR="114300" simplePos="0" relativeHeight="251684864" behindDoc="0" locked="0" layoutInCell="1" allowOverlap="1" wp14:anchorId="779E6456" wp14:editId="127C2D42">
                <wp:simplePos x="0" y="0"/>
                <wp:positionH relativeFrom="column">
                  <wp:posOffset>-4080510</wp:posOffset>
                </wp:positionH>
                <wp:positionV relativeFrom="paragraph">
                  <wp:posOffset>24765</wp:posOffset>
                </wp:positionV>
                <wp:extent cx="533400" cy="292100"/>
                <wp:effectExtent l="10795" t="6985" r="8255" b="5715"/>
                <wp:wrapNone/>
                <wp:docPr id="661" name="مربع نص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2100"/>
                        </a:xfrm>
                        <a:prstGeom prst="rect">
                          <a:avLst/>
                        </a:prstGeom>
                        <a:solidFill>
                          <a:srgbClr val="FFFFFF"/>
                        </a:solidFill>
                        <a:ln w="9525">
                          <a:solidFill>
                            <a:srgbClr val="000000"/>
                          </a:solidFill>
                          <a:miter lim="800000"/>
                          <a:headEnd/>
                          <a:tailEnd/>
                        </a:ln>
                      </wps:spPr>
                      <wps:txb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61" o:spid="_x0000_s1035" type="#_x0000_t202" style="position:absolute;left:0;text-align:left;margin-left:-321.3pt;margin-top:1.95pt;width:42pt;height: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">
                <v:textbo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v:textbox>
              </v:shape>
            </w:pict>
          </mc:Fallback>
        </mc:AlternateContent>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68480" behindDoc="0" locked="0" layoutInCell="1" allowOverlap="1" wp14:anchorId="40E0F3C0" wp14:editId="10F3DE20">
                <wp:simplePos x="0" y="0"/>
                <wp:positionH relativeFrom="column">
                  <wp:posOffset>-5911215</wp:posOffset>
                </wp:positionH>
                <wp:positionV relativeFrom="paragraph">
                  <wp:posOffset>140970</wp:posOffset>
                </wp:positionV>
                <wp:extent cx="2286000" cy="514350"/>
                <wp:effectExtent l="8890" t="10795" r="10160" b="8255"/>
                <wp:wrapNone/>
                <wp:docPr id="660" name="مربع نص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4350"/>
                        </a:xfrm>
                        <a:prstGeom prst="rect">
                          <a:avLst/>
                        </a:prstGeom>
                        <a:solidFill>
                          <a:srgbClr val="FFFFFF"/>
                        </a:solidFill>
                        <a:ln w="9525">
                          <a:solidFill>
                            <a:srgbClr val="000000"/>
                          </a:solidFill>
                          <a:miter lim="800000"/>
                          <a:headEnd/>
                          <a:tailEnd/>
                        </a:ln>
                      </wps:spPr>
                      <wps:txbx>
                        <w:txbxContent>
                          <w:p w:rsidR="00CE4A8A" w:rsidRPr="000F53EF" w:rsidRDefault="00CE4A8A" w:rsidP="00CE4A8A">
                            <w:pPr>
                              <w:jc w:val="center"/>
                              <w:rPr>
                                <w:szCs w:val="20"/>
                              </w:rPr>
                            </w:pPr>
                            <w:r w:rsidRPr="000F53EF">
                              <w:rPr>
                                <w:b/>
                                <w:bCs/>
                                <w:szCs w:val="20"/>
                              </w:rPr>
                              <w:t>Fig</w:t>
                            </w:r>
                            <w:proofErr w:type="gramStart"/>
                            <w:r w:rsidRPr="000F53EF">
                              <w:rPr>
                                <w:b/>
                                <w:bCs/>
                                <w:szCs w:val="20"/>
                              </w:rPr>
                              <w:t>.(</w:t>
                            </w:r>
                            <w:proofErr w:type="gramEnd"/>
                            <w:r w:rsidRPr="000F53EF">
                              <w:rPr>
                                <w:b/>
                                <w:bCs/>
                                <w:szCs w:val="20"/>
                              </w:rPr>
                              <w:t>4)Microstructure of Homogenized Alloys with (</w:t>
                            </w:r>
                            <w:r>
                              <w:rPr>
                                <w:b/>
                                <w:bCs/>
                                <w:szCs w:val="20"/>
                              </w:rPr>
                              <w:t>50</w:t>
                            </w:r>
                            <w:r w:rsidRPr="000F53EF">
                              <w:rPr>
                                <w:b/>
                                <w:bCs/>
                                <w:szCs w:val="20"/>
                              </w:rPr>
                              <w:t xml:space="preserve">)hrs. </w:t>
                            </w:r>
                            <w:proofErr w:type="gramStart"/>
                            <w:r>
                              <w:rPr>
                                <w:b/>
                                <w:bCs/>
                                <w:szCs w:val="20"/>
                              </w:rPr>
                              <w:t>a</w:t>
                            </w:r>
                            <w:r w:rsidRPr="000F53EF">
                              <w:rPr>
                                <w:b/>
                                <w:bCs/>
                                <w:szCs w:val="20"/>
                              </w:rPr>
                              <w:t>t</w:t>
                            </w:r>
                            <w:proofErr w:type="gramEnd"/>
                            <w:r w:rsidRPr="000F53EF">
                              <w:rPr>
                                <w:b/>
                                <w:bCs/>
                                <w:szCs w:val="20"/>
                              </w:rPr>
                              <w:t xml:space="preserve"> 4</w:t>
                            </w:r>
                            <w:r>
                              <w:rPr>
                                <w:b/>
                                <w:bCs/>
                                <w:szCs w:val="20"/>
                              </w:rPr>
                              <w:t>1</w:t>
                            </w:r>
                            <w:r w:rsidRPr="000F53EF">
                              <w:rPr>
                                <w:b/>
                                <w:bCs/>
                                <w:szCs w:val="20"/>
                              </w:rPr>
                              <w:t>0 C</w:t>
                            </w:r>
                            <w:r w:rsidRPr="000F53EF">
                              <w:rPr>
                                <w:b/>
                                <w:bCs/>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60" o:spid="_x0000_s1036" type="#_x0000_t202" style="position:absolute;left:0;text-align:left;margin-left:-465.45pt;margin-top:11.1pt;width:180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">
                <v:textbox>
                  <w:txbxContent>
                    <w:p w:rsidR="00CE4A8A" w:rsidRPr="000F53EF" w:rsidRDefault="00CE4A8A" w:rsidP="00CE4A8A">
                      <w:pPr>
                        <w:jc w:val="center"/>
                        <w:rPr>
                          <w:szCs w:val="20"/>
                        </w:rPr>
                      </w:pPr>
                      <w:r w:rsidRPr="000F53EF">
                        <w:rPr>
                          <w:b/>
                          <w:bCs/>
                          <w:szCs w:val="20"/>
                        </w:rPr>
                        <w:t>Fig</w:t>
                      </w:r>
                      <w:proofErr w:type="gramStart"/>
                      <w:r w:rsidRPr="000F53EF">
                        <w:rPr>
                          <w:b/>
                          <w:bCs/>
                          <w:szCs w:val="20"/>
                        </w:rPr>
                        <w:t>.(</w:t>
                      </w:r>
                      <w:proofErr w:type="gramEnd"/>
                      <w:r w:rsidRPr="000F53EF">
                        <w:rPr>
                          <w:b/>
                          <w:bCs/>
                          <w:szCs w:val="20"/>
                        </w:rPr>
                        <w:t>4)Microstructure of Homogenized Alloys with (</w:t>
                      </w:r>
                      <w:r>
                        <w:rPr>
                          <w:b/>
                          <w:bCs/>
                          <w:szCs w:val="20"/>
                        </w:rPr>
                        <w:t>50</w:t>
                      </w:r>
                      <w:r w:rsidRPr="000F53EF">
                        <w:rPr>
                          <w:b/>
                          <w:bCs/>
                          <w:szCs w:val="20"/>
                        </w:rPr>
                        <w:t xml:space="preserve">)hrs. </w:t>
                      </w:r>
                      <w:proofErr w:type="gramStart"/>
                      <w:r>
                        <w:rPr>
                          <w:b/>
                          <w:bCs/>
                          <w:szCs w:val="20"/>
                        </w:rPr>
                        <w:t>a</w:t>
                      </w:r>
                      <w:r w:rsidRPr="000F53EF">
                        <w:rPr>
                          <w:b/>
                          <w:bCs/>
                          <w:szCs w:val="20"/>
                        </w:rPr>
                        <w:t>t</w:t>
                      </w:r>
                      <w:proofErr w:type="gramEnd"/>
                      <w:r w:rsidRPr="000F53EF">
                        <w:rPr>
                          <w:b/>
                          <w:bCs/>
                          <w:szCs w:val="20"/>
                        </w:rPr>
                        <w:t xml:space="preserve"> 4</w:t>
                      </w:r>
                      <w:r>
                        <w:rPr>
                          <w:b/>
                          <w:bCs/>
                          <w:szCs w:val="20"/>
                        </w:rPr>
                        <w:t>1</w:t>
                      </w:r>
                      <w:r w:rsidRPr="000F53EF">
                        <w:rPr>
                          <w:b/>
                          <w:bCs/>
                          <w:szCs w:val="20"/>
                        </w:rPr>
                        <w:t>0 C</w:t>
                      </w:r>
                      <w:r w:rsidRPr="000F53EF">
                        <w:rPr>
                          <w:b/>
                          <w:bCs/>
                          <w:szCs w:val="20"/>
                          <w:vertAlign w:val="superscript"/>
                        </w:rPr>
                        <w:t>0</w:t>
                      </w:r>
                    </w:p>
                  </w:txbxContent>
                </v:textbox>
              </v:shape>
            </w:pict>
          </mc:Fallback>
        </mc:AlternateContent>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667456" behindDoc="0" locked="0" layoutInCell="1" allowOverlap="1" wp14:anchorId="769D2F23" wp14:editId="072656CB">
                <wp:simplePos x="0" y="0"/>
                <wp:positionH relativeFrom="column">
                  <wp:posOffset>1898752</wp:posOffset>
                </wp:positionH>
                <wp:positionV relativeFrom="paragraph">
                  <wp:posOffset>134874</wp:posOffset>
                </wp:positionV>
                <wp:extent cx="2400300" cy="490118"/>
                <wp:effectExtent l="0" t="0" r="19050" b="24765"/>
                <wp:wrapNone/>
                <wp:docPr id="659" name="مربع نص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90118"/>
                        </a:xfrm>
                        <a:prstGeom prst="rect">
                          <a:avLst/>
                        </a:prstGeom>
                        <a:solidFill>
                          <a:srgbClr val="FFFFFF"/>
                        </a:solidFill>
                        <a:ln w="9525">
                          <a:solidFill>
                            <a:srgbClr val="000000"/>
                          </a:solidFill>
                          <a:miter lim="800000"/>
                          <a:headEnd/>
                          <a:tailEnd/>
                        </a:ln>
                      </wps:spPr>
                      <wps:txbx>
                        <w:txbxContent>
                          <w:p w:rsidR="00CE4A8A" w:rsidRPr="000F53EF" w:rsidRDefault="00CE4A8A" w:rsidP="00CE4A8A">
                            <w:pPr>
                              <w:jc w:val="center"/>
                              <w:rPr>
                                <w:rFonts w:cs="Simplified Arabic"/>
                                <w:b/>
                                <w:bCs/>
                                <w:lang w:bidi="ar-EG"/>
                              </w:rPr>
                            </w:pPr>
                            <w:r w:rsidRPr="000F53EF">
                              <w:rPr>
                                <w:rFonts w:cs="Arabic Transparent"/>
                                <w:b/>
                                <w:bCs/>
                                <w:szCs w:val="20"/>
                              </w:rPr>
                              <w:t>Fig</w:t>
                            </w:r>
                            <w:proofErr w:type="gramStart"/>
                            <w:r w:rsidRPr="000F53EF">
                              <w:rPr>
                                <w:rFonts w:cs="Arabic Transparent"/>
                                <w:b/>
                                <w:bCs/>
                                <w:szCs w:val="20"/>
                              </w:rPr>
                              <w:t>.(</w:t>
                            </w:r>
                            <w:proofErr w:type="gramEnd"/>
                            <w:r w:rsidRPr="000F53EF">
                              <w:rPr>
                                <w:rFonts w:cs="Arabic Transparent"/>
                                <w:b/>
                                <w:bCs/>
                                <w:szCs w:val="20"/>
                              </w:rPr>
                              <w:t>3)Microstructure of Homogenized Alloys with (</w:t>
                            </w:r>
                            <w:r>
                              <w:rPr>
                                <w:rFonts w:cs="Arabic Transparent"/>
                                <w:b/>
                                <w:bCs/>
                                <w:szCs w:val="20"/>
                              </w:rPr>
                              <w:t>25</w:t>
                            </w:r>
                            <w:r w:rsidRPr="000F53EF">
                              <w:rPr>
                                <w:rFonts w:cs="Arabic Transparent"/>
                                <w:b/>
                                <w:bCs/>
                                <w:szCs w:val="20"/>
                              </w:rPr>
                              <w:t xml:space="preserve">)hrs. </w:t>
                            </w:r>
                            <w:proofErr w:type="gramStart"/>
                            <w:r>
                              <w:rPr>
                                <w:rFonts w:cs="Arabic Transparent"/>
                                <w:b/>
                                <w:bCs/>
                                <w:szCs w:val="20"/>
                              </w:rPr>
                              <w:t>a</w:t>
                            </w:r>
                            <w:r w:rsidRPr="000F53EF">
                              <w:rPr>
                                <w:rFonts w:cs="Arabic Transparent"/>
                                <w:b/>
                                <w:bCs/>
                                <w:szCs w:val="20"/>
                              </w:rPr>
                              <w:t>t</w:t>
                            </w:r>
                            <w:proofErr w:type="gramEnd"/>
                            <w:r w:rsidRPr="000F53EF">
                              <w:rPr>
                                <w:rFonts w:cs="Arabic Transparent"/>
                                <w:b/>
                                <w:bCs/>
                                <w:szCs w:val="20"/>
                              </w:rPr>
                              <w:t xml:space="preserve"> 4</w:t>
                            </w:r>
                            <w:r>
                              <w:rPr>
                                <w:rFonts w:cs="Arabic Transparent"/>
                                <w:b/>
                                <w:bCs/>
                                <w:szCs w:val="20"/>
                              </w:rPr>
                              <w:t>1</w:t>
                            </w:r>
                            <w:r w:rsidRPr="000F53EF">
                              <w:rPr>
                                <w:rFonts w:cs="Arabic Transparent"/>
                                <w:b/>
                                <w:bCs/>
                                <w:szCs w:val="20"/>
                              </w:rPr>
                              <w:t>0 C</w:t>
                            </w:r>
                            <w:r w:rsidRPr="000F53EF">
                              <w:rPr>
                                <w:rFonts w:cs="Arabic Transparent"/>
                                <w:b/>
                                <w:bCs/>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59" o:spid="_x0000_s1037" type="#_x0000_t202" style="position:absolute;left:0;text-align:left;margin-left:149.5pt;margin-top:10.6pt;width:189pt;height:3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">
                <v:textbox>
                  <w:txbxContent>
                    <w:p w:rsidR="00CE4A8A" w:rsidRPr="000F53EF" w:rsidRDefault="00CE4A8A" w:rsidP="00CE4A8A">
                      <w:pPr>
                        <w:jc w:val="center"/>
                        <w:rPr>
                          <w:rFonts w:cs="Simplified Arabic"/>
                          <w:b/>
                          <w:bCs/>
                          <w:lang w:bidi="ar-EG"/>
                        </w:rPr>
                      </w:pPr>
                      <w:r w:rsidRPr="000F53EF">
                        <w:rPr>
                          <w:rFonts w:cs="Arabic Transparent"/>
                          <w:b/>
                          <w:bCs/>
                          <w:szCs w:val="20"/>
                        </w:rPr>
                        <w:t>Fig</w:t>
                      </w:r>
                      <w:proofErr w:type="gramStart"/>
                      <w:r w:rsidRPr="000F53EF">
                        <w:rPr>
                          <w:rFonts w:cs="Arabic Transparent"/>
                          <w:b/>
                          <w:bCs/>
                          <w:szCs w:val="20"/>
                        </w:rPr>
                        <w:t>.(</w:t>
                      </w:r>
                      <w:proofErr w:type="gramEnd"/>
                      <w:r w:rsidRPr="000F53EF">
                        <w:rPr>
                          <w:rFonts w:cs="Arabic Transparent"/>
                          <w:b/>
                          <w:bCs/>
                          <w:szCs w:val="20"/>
                        </w:rPr>
                        <w:t>3)Microstructure of Homogenized Alloys with (</w:t>
                      </w:r>
                      <w:r>
                        <w:rPr>
                          <w:rFonts w:cs="Arabic Transparent"/>
                          <w:b/>
                          <w:bCs/>
                          <w:szCs w:val="20"/>
                        </w:rPr>
                        <w:t>25</w:t>
                      </w:r>
                      <w:r w:rsidRPr="000F53EF">
                        <w:rPr>
                          <w:rFonts w:cs="Arabic Transparent"/>
                          <w:b/>
                          <w:bCs/>
                          <w:szCs w:val="20"/>
                        </w:rPr>
                        <w:t xml:space="preserve">)hrs. </w:t>
                      </w:r>
                      <w:proofErr w:type="gramStart"/>
                      <w:r>
                        <w:rPr>
                          <w:rFonts w:cs="Arabic Transparent"/>
                          <w:b/>
                          <w:bCs/>
                          <w:szCs w:val="20"/>
                        </w:rPr>
                        <w:t>a</w:t>
                      </w:r>
                      <w:r w:rsidRPr="000F53EF">
                        <w:rPr>
                          <w:rFonts w:cs="Arabic Transparent"/>
                          <w:b/>
                          <w:bCs/>
                          <w:szCs w:val="20"/>
                        </w:rPr>
                        <w:t>t</w:t>
                      </w:r>
                      <w:proofErr w:type="gramEnd"/>
                      <w:r w:rsidRPr="000F53EF">
                        <w:rPr>
                          <w:rFonts w:cs="Arabic Transparent"/>
                          <w:b/>
                          <w:bCs/>
                          <w:szCs w:val="20"/>
                        </w:rPr>
                        <w:t xml:space="preserve"> 4</w:t>
                      </w:r>
                      <w:r>
                        <w:rPr>
                          <w:rFonts w:cs="Arabic Transparent"/>
                          <w:b/>
                          <w:bCs/>
                          <w:szCs w:val="20"/>
                        </w:rPr>
                        <w:t>1</w:t>
                      </w:r>
                      <w:r w:rsidRPr="000F53EF">
                        <w:rPr>
                          <w:rFonts w:cs="Arabic Transparent"/>
                          <w:b/>
                          <w:bCs/>
                          <w:szCs w:val="20"/>
                        </w:rPr>
                        <w:t>0 C</w:t>
                      </w:r>
                      <w:r w:rsidRPr="000F53EF">
                        <w:rPr>
                          <w:rFonts w:cs="Arabic Transparent"/>
                          <w:b/>
                          <w:bCs/>
                          <w:szCs w:val="20"/>
                          <w:vertAlign w:val="superscript"/>
                        </w:rPr>
                        <w:t>0</w:t>
                      </w:r>
                    </w:p>
                  </w:txbxContent>
                </v:textbox>
              </v:shape>
            </w:pict>
          </mc:Fallback>
        </mc:AlternateContent>
      </w:r>
    </w:p>
    <w:p w:rsidR="00CE4A8A" w:rsidRDefault="00CE4A8A" w:rsidP="00CE4A8A">
      <w:pPr>
        <w:bidi/>
        <w:spacing w:after="0" w:line="360" w:lineRule="auto"/>
        <w:jc w:val="lowKashida"/>
        <w:rPr>
          <w:rFonts w:ascii="Times New Roman" w:eastAsia="Times New Roman" w:hAnsi="Times New Roman" w:cs="Times New Roman"/>
          <w:b/>
          <w:bCs/>
          <w:sz w:val="28"/>
          <w:szCs w:val="28"/>
          <w:rtl/>
          <w:lang w:bidi="ar-IQ"/>
        </w:rPr>
      </w:pPr>
    </w:p>
    <w:p w:rsidR="00CE4A8A" w:rsidRDefault="00CE4A8A" w:rsidP="00CE4A8A">
      <w:pPr>
        <w:bidi/>
        <w:spacing w:after="0" w:line="360" w:lineRule="auto"/>
        <w:jc w:val="lowKashida"/>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lang w:bidi="ar-IQ"/>
        </w:rPr>
      </w:pP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rPr>
      </w:pPr>
      <w:r>
        <w:rPr>
          <w:rFonts w:ascii="Times New Roman" w:eastAsia="Times New Roman" w:hAnsi="Times New Roman" w:cs="Times New Roman"/>
          <w:noProof/>
          <w:sz w:val="28"/>
          <w:szCs w:val="28"/>
        </w:rPr>
        <w:drawing>
          <wp:anchor distT="0" distB="0" distL="114300" distR="114300" simplePos="0" relativeHeight="251674624" behindDoc="1" locked="0" layoutInCell="1" allowOverlap="1" wp14:anchorId="64DC4DA3" wp14:editId="729B4047">
            <wp:simplePos x="0" y="0"/>
            <wp:positionH relativeFrom="column">
              <wp:posOffset>3405505</wp:posOffset>
            </wp:positionH>
            <wp:positionV relativeFrom="paragraph">
              <wp:posOffset>152400</wp:posOffset>
            </wp:positionV>
            <wp:extent cx="2600325" cy="1725930"/>
            <wp:effectExtent l="0" t="0" r="9525" b="7620"/>
            <wp:wrapTight wrapText="bothSides">
              <wp:wrapPolygon edited="0">
                <wp:start x="0" y="0"/>
                <wp:lineTo x="0" y="21457"/>
                <wp:lineTo x="21521" y="21457"/>
                <wp:lineTo x="21521" y="0"/>
                <wp:lineTo x="0" y="0"/>
              </wp:wrapPolygon>
            </wp:wrapTight>
            <wp:docPr id="658" name="صورة 658"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aa"/>
                    <pic:cNvPicPr>
                      <a:picLocks noChangeAspect="1" noChangeArrowheads="1"/>
                    </pic:cNvPicPr>
                  </pic:nvPicPr>
                  <pic:blipFill>
                    <a:blip r:embed="rId17">
                      <a:lum bright="-20000" contrast="80000"/>
                      <a:extLst>
                        <a:ext uri="{28A0092B-C50C-407E-A947-70E740481C1C}">
                          <a14:useLocalDpi xmlns:a14="http://schemas.microsoft.com/office/drawing/2010/main" val="0"/>
                        </a:ext>
                      </a:extLst>
                    </a:blip>
                    <a:srcRect r="7556"/>
                    <a:stretch>
                      <a:fillRect/>
                    </a:stretch>
                  </pic:blipFill>
                  <pic:spPr bwMode="auto">
                    <a:xfrm>
                      <a:off x="0" y="0"/>
                      <a:ext cx="260032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1552" behindDoc="1" locked="0" layoutInCell="1" allowOverlap="1" wp14:anchorId="48FDCA5F" wp14:editId="4B496B9D">
            <wp:simplePos x="0" y="0"/>
            <wp:positionH relativeFrom="column">
              <wp:posOffset>-3810</wp:posOffset>
            </wp:positionH>
            <wp:positionV relativeFrom="paragraph">
              <wp:posOffset>161925</wp:posOffset>
            </wp:positionV>
            <wp:extent cx="2600325" cy="1725930"/>
            <wp:effectExtent l="0" t="0" r="9525" b="7620"/>
            <wp:wrapTight wrapText="bothSides">
              <wp:wrapPolygon edited="0">
                <wp:start x="0" y="0"/>
                <wp:lineTo x="0" y="21457"/>
                <wp:lineTo x="21521" y="21457"/>
                <wp:lineTo x="21521" y="0"/>
                <wp:lineTo x="0" y="0"/>
              </wp:wrapPolygon>
            </wp:wrapTight>
            <wp:docPr id="657" name="صورة 657"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a"/>
                    <pic:cNvPicPr>
                      <a:picLocks noChangeAspect="1" noChangeArrowheads="1"/>
                    </pic:cNvPicPr>
                  </pic:nvPicPr>
                  <pic:blipFill>
                    <a:blip r:embed="rId18">
                      <a:lum bright="-40000" contrast="80000"/>
                      <a:extLst>
                        <a:ext uri="{28A0092B-C50C-407E-A947-70E740481C1C}">
                          <a14:useLocalDpi xmlns:a14="http://schemas.microsoft.com/office/drawing/2010/main" val="0"/>
                        </a:ext>
                      </a:extLst>
                    </a:blip>
                    <a:srcRect/>
                    <a:stretch>
                      <a:fillRect/>
                    </a:stretch>
                  </pic:blipFill>
                  <pic:spPr bwMode="auto">
                    <a:xfrm>
                      <a:off x="0" y="0"/>
                      <a:ext cx="2600325"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A8A" w:rsidRPr="00D634AA" w:rsidRDefault="00CE4A8A" w:rsidP="00CE4A8A">
      <w:pPr>
        <w:bidi/>
        <w:spacing w:after="0" w:line="360" w:lineRule="auto"/>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rPr>
      </w:pP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b/>
          <w:bCs/>
          <w:noProof/>
          <w:sz w:val="28"/>
          <w:szCs w:val="28"/>
          <w:rtl/>
        </w:rPr>
        <mc:AlternateContent>
          <mc:Choice Requires="wps">
            <w:drawing>
              <wp:anchor distT="0" distB="0" distL="114300" distR="114300" simplePos="0" relativeHeight="251681792" behindDoc="0" locked="0" layoutInCell="1" allowOverlap="1" wp14:anchorId="5AB23C5A" wp14:editId="02C22C21">
                <wp:simplePos x="0" y="0"/>
                <wp:positionH relativeFrom="column">
                  <wp:posOffset>-1727200</wp:posOffset>
                </wp:positionH>
                <wp:positionV relativeFrom="paragraph">
                  <wp:posOffset>101600</wp:posOffset>
                </wp:positionV>
                <wp:extent cx="533400" cy="292100"/>
                <wp:effectExtent l="0" t="0" r="19050" b="12700"/>
                <wp:wrapNone/>
                <wp:docPr id="655" name="مربع نص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92100"/>
                        </a:xfrm>
                        <a:prstGeom prst="rect">
                          <a:avLst/>
                        </a:prstGeom>
                        <a:solidFill>
                          <a:srgbClr val="FFFFFF"/>
                        </a:solidFill>
                        <a:ln w="9525">
                          <a:solidFill>
                            <a:srgbClr val="000000"/>
                          </a:solidFill>
                          <a:miter lim="800000"/>
                          <a:headEnd/>
                          <a:tailEnd/>
                        </a:ln>
                      </wps:spPr>
                      <wps:txb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55" o:spid="_x0000_s1038" type="#_x0000_t202" style="position:absolute;left:0;text-align:left;margin-left:-136pt;margin-top:8pt;width:42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">
                <v:textbo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v:textbox>
              </v:shape>
            </w:pict>
          </mc:Fallback>
        </mc:AlternateContent>
      </w:r>
      <w:r>
        <w:rPr>
          <w:rFonts w:ascii="Times New Roman" w:eastAsia="Times New Roman" w:hAnsi="Times New Roman" w:cs="Times New Roman"/>
          <w:b/>
          <w:bCs/>
          <w:noProof/>
          <w:sz w:val="28"/>
          <w:szCs w:val="28"/>
          <w:rtl/>
        </w:rPr>
        <mc:AlternateContent>
          <mc:Choice Requires="wps">
            <w:drawing>
              <wp:anchor distT="0" distB="0" distL="114300" distR="114300" simplePos="0" relativeHeight="251682816" behindDoc="0" locked="0" layoutInCell="1" allowOverlap="1" wp14:anchorId="6E23A2E3" wp14:editId="682CC172">
                <wp:simplePos x="0" y="0"/>
                <wp:positionH relativeFrom="column">
                  <wp:posOffset>1722755</wp:posOffset>
                </wp:positionH>
                <wp:positionV relativeFrom="paragraph">
                  <wp:posOffset>106680</wp:posOffset>
                </wp:positionV>
                <wp:extent cx="520700" cy="292100"/>
                <wp:effectExtent l="0" t="0" r="12700" b="12700"/>
                <wp:wrapNone/>
                <wp:docPr id="654" name="مربع نص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2100"/>
                        </a:xfrm>
                        <a:prstGeom prst="rect">
                          <a:avLst/>
                        </a:prstGeom>
                        <a:solidFill>
                          <a:srgbClr val="FFFFFF"/>
                        </a:solidFill>
                        <a:ln w="9525">
                          <a:solidFill>
                            <a:srgbClr val="000000"/>
                          </a:solidFill>
                          <a:miter lim="800000"/>
                          <a:headEnd/>
                          <a:tailEnd/>
                        </a:ln>
                      </wps:spPr>
                      <wps:txb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54" o:spid="_x0000_s1039" type="#_x0000_t202" style="position:absolute;left:0;text-align:left;margin-left:135.65pt;margin-top:8.4pt;width:41pt;height: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">
                <v:textbo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83840" behindDoc="0" locked="0" layoutInCell="1" allowOverlap="1" wp14:anchorId="1806213C" wp14:editId="3E35C713">
                <wp:simplePos x="0" y="0"/>
                <wp:positionH relativeFrom="column">
                  <wp:posOffset>-4066540</wp:posOffset>
                </wp:positionH>
                <wp:positionV relativeFrom="paragraph">
                  <wp:posOffset>96520</wp:posOffset>
                </wp:positionV>
                <wp:extent cx="45085" cy="292100"/>
                <wp:effectExtent l="11430" t="11430" r="10160" b="10795"/>
                <wp:wrapNone/>
                <wp:docPr id="656" name="مربع نص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92100"/>
                        </a:xfrm>
                        <a:prstGeom prst="rect">
                          <a:avLst/>
                        </a:prstGeom>
                        <a:solidFill>
                          <a:srgbClr val="FFFFFF"/>
                        </a:solidFill>
                        <a:ln w="9525">
                          <a:solidFill>
                            <a:srgbClr val="000000"/>
                          </a:solidFill>
                          <a:miter lim="800000"/>
                          <a:headEnd/>
                          <a:tailEnd/>
                        </a:ln>
                      </wps:spPr>
                      <wps:txb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56" o:spid="_x0000_s1040" type="#_x0000_t202" style="position:absolute;left:0;text-align:left;margin-left:-320.2pt;margin-top:7.6pt;width:3.55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">
                <v:textbox>
                  <w:txbxContent>
                    <w:p w:rsidR="00CE4A8A" w:rsidRPr="005D3C2C" w:rsidRDefault="00CE4A8A" w:rsidP="00CE4A8A">
                      <w:pPr>
                        <w:jc w:val="center"/>
                        <w:rPr>
                          <w:szCs w:val="20"/>
                        </w:rPr>
                      </w:pPr>
                      <w:r w:rsidRPr="005D3C2C">
                        <w:rPr>
                          <w:szCs w:val="20"/>
                        </w:rPr>
                        <w:t>m</w:t>
                      </w:r>
                      <w:r w:rsidRPr="005D3C2C">
                        <w:rPr>
                          <w:szCs w:val="20"/>
                          <w:rtl/>
                        </w:rPr>
                        <w:t>µ</w:t>
                      </w:r>
                      <w:r>
                        <w:rPr>
                          <w:szCs w:val="20"/>
                        </w:rPr>
                        <w:t>50</w:t>
                      </w:r>
                    </w:p>
                  </w:txbxContent>
                </v:textbox>
              </v:shape>
            </w:pict>
          </mc:Fallback>
        </mc:AlternateContent>
      </w:r>
    </w:p>
    <w:p w:rsidR="00CE4A8A" w:rsidRPr="00D634AA" w:rsidRDefault="00CE4A8A" w:rsidP="00CE4A8A">
      <w:pPr>
        <w:bidi/>
        <w:spacing w:after="0" w:line="36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5648" behindDoc="0" locked="0" layoutInCell="1" allowOverlap="1" wp14:anchorId="3022FA4C" wp14:editId="48E8F9A5">
                <wp:simplePos x="0" y="0"/>
                <wp:positionH relativeFrom="column">
                  <wp:posOffset>-5898515</wp:posOffset>
                </wp:positionH>
                <wp:positionV relativeFrom="paragraph">
                  <wp:posOffset>203835</wp:posOffset>
                </wp:positionV>
                <wp:extent cx="2286000" cy="523875"/>
                <wp:effectExtent l="12065" t="6350" r="6985" b="12700"/>
                <wp:wrapNone/>
                <wp:docPr id="653" name="مربع نص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23875"/>
                        </a:xfrm>
                        <a:prstGeom prst="rect">
                          <a:avLst/>
                        </a:prstGeom>
                        <a:solidFill>
                          <a:srgbClr val="FFFFFF"/>
                        </a:solidFill>
                        <a:ln w="9525">
                          <a:solidFill>
                            <a:srgbClr val="000000"/>
                          </a:solidFill>
                          <a:miter lim="800000"/>
                          <a:headEnd/>
                          <a:tailEnd/>
                        </a:ln>
                      </wps:spPr>
                      <wps:txbx>
                        <w:txbxContent>
                          <w:p w:rsidR="00CE4A8A" w:rsidRPr="00F443FD" w:rsidRDefault="00CE4A8A" w:rsidP="00CE4A8A">
                            <w:pPr>
                              <w:jc w:val="center"/>
                              <w:rPr>
                                <w:szCs w:val="20"/>
                              </w:rPr>
                            </w:pPr>
                            <w:r w:rsidRPr="00F443FD">
                              <w:rPr>
                                <w:b/>
                                <w:bCs/>
                                <w:szCs w:val="20"/>
                              </w:rPr>
                              <w:t>Fig</w:t>
                            </w:r>
                            <w:proofErr w:type="gramStart"/>
                            <w:r w:rsidRPr="00F443FD">
                              <w:rPr>
                                <w:b/>
                                <w:bCs/>
                                <w:szCs w:val="20"/>
                              </w:rPr>
                              <w:t>.(</w:t>
                            </w:r>
                            <w:proofErr w:type="gramEnd"/>
                            <w:r w:rsidRPr="00F443FD">
                              <w:rPr>
                                <w:b/>
                                <w:bCs/>
                                <w:szCs w:val="20"/>
                              </w:rPr>
                              <w:t xml:space="preserve">6)Microstructure of Homogenized Alloys with (100)hrs. </w:t>
                            </w:r>
                            <w:proofErr w:type="gramStart"/>
                            <w:r>
                              <w:rPr>
                                <w:b/>
                                <w:bCs/>
                                <w:szCs w:val="20"/>
                              </w:rPr>
                              <w:t>a</w:t>
                            </w:r>
                            <w:r w:rsidRPr="00F443FD">
                              <w:rPr>
                                <w:b/>
                                <w:bCs/>
                                <w:szCs w:val="20"/>
                              </w:rPr>
                              <w:t>t</w:t>
                            </w:r>
                            <w:proofErr w:type="gramEnd"/>
                            <w:r w:rsidRPr="00F443FD">
                              <w:rPr>
                                <w:b/>
                                <w:bCs/>
                                <w:szCs w:val="20"/>
                              </w:rPr>
                              <w:t xml:space="preserve"> 4</w:t>
                            </w:r>
                            <w:r>
                              <w:rPr>
                                <w:b/>
                                <w:bCs/>
                                <w:szCs w:val="20"/>
                              </w:rPr>
                              <w:t>1</w:t>
                            </w:r>
                            <w:r w:rsidRPr="00F443FD">
                              <w:rPr>
                                <w:b/>
                                <w:bCs/>
                                <w:szCs w:val="20"/>
                              </w:rPr>
                              <w:t>0 C</w:t>
                            </w:r>
                            <w:r w:rsidRPr="00F443FD">
                              <w:rPr>
                                <w:b/>
                                <w:bCs/>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53" o:spid="_x0000_s1041" type="#_x0000_t202" style="position:absolute;left:0;text-align:left;margin-left:-464.45pt;margin-top:16.05pt;width:180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">
                <v:textbox>
                  <w:txbxContent>
                    <w:p w:rsidR="00CE4A8A" w:rsidRPr="00F443FD" w:rsidRDefault="00CE4A8A" w:rsidP="00CE4A8A">
                      <w:pPr>
                        <w:jc w:val="center"/>
                        <w:rPr>
                          <w:szCs w:val="20"/>
                        </w:rPr>
                      </w:pPr>
                      <w:r w:rsidRPr="00F443FD">
                        <w:rPr>
                          <w:b/>
                          <w:bCs/>
                          <w:szCs w:val="20"/>
                        </w:rPr>
                        <w:t>Fig</w:t>
                      </w:r>
                      <w:proofErr w:type="gramStart"/>
                      <w:r w:rsidRPr="00F443FD">
                        <w:rPr>
                          <w:b/>
                          <w:bCs/>
                          <w:szCs w:val="20"/>
                        </w:rPr>
                        <w:t>.(</w:t>
                      </w:r>
                      <w:proofErr w:type="gramEnd"/>
                      <w:r w:rsidRPr="00F443FD">
                        <w:rPr>
                          <w:b/>
                          <w:bCs/>
                          <w:szCs w:val="20"/>
                        </w:rPr>
                        <w:t xml:space="preserve">6)Microstructure of Homogenized Alloys with (100)hrs. </w:t>
                      </w:r>
                      <w:proofErr w:type="gramStart"/>
                      <w:r>
                        <w:rPr>
                          <w:b/>
                          <w:bCs/>
                          <w:szCs w:val="20"/>
                        </w:rPr>
                        <w:t>a</w:t>
                      </w:r>
                      <w:r w:rsidRPr="00F443FD">
                        <w:rPr>
                          <w:b/>
                          <w:bCs/>
                          <w:szCs w:val="20"/>
                        </w:rPr>
                        <w:t>t</w:t>
                      </w:r>
                      <w:proofErr w:type="gramEnd"/>
                      <w:r w:rsidRPr="00F443FD">
                        <w:rPr>
                          <w:b/>
                          <w:bCs/>
                          <w:szCs w:val="20"/>
                        </w:rPr>
                        <w:t xml:space="preserve"> 4</w:t>
                      </w:r>
                      <w:r>
                        <w:rPr>
                          <w:b/>
                          <w:bCs/>
                          <w:szCs w:val="20"/>
                        </w:rPr>
                        <w:t>1</w:t>
                      </w:r>
                      <w:r w:rsidRPr="00F443FD">
                        <w:rPr>
                          <w:b/>
                          <w:bCs/>
                          <w:szCs w:val="20"/>
                        </w:rPr>
                        <w:t>0 C</w:t>
                      </w:r>
                      <w:r w:rsidRPr="00F443FD">
                        <w:rPr>
                          <w:b/>
                          <w:bCs/>
                          <w:szCs w:val="20"/>
                          <w:vertAlign w:val="superscript"/>
                        </w:rPr>
                        <w:t>0</w:t>
                      </w:r>
                    </w:p>
                  </w:txbxContent>
                </v:textbox>
              </v:shape>
            </w:pict>
          </mc:Fallback>
        </mc:AlternateContent>
      </w:r>
    </w:p>
    <w:p w:rsidR="00CE4A8A" w:rsidRPr="00D634AA" w:rsidRDefault="00CE4A8A" w:rsidP="00CE4A8A">
      <w:pPr>
        <w:bidi/>
        <w:spacing w:after="0" w:line="360" w:lineRule="auto"/>
        <w:jc w:val="lowKashida"/>
        <w:rPr>
          <w:rFonts w:ascii="Times New Roman" w:eastAsia="Times New Roman" w:hAnsi="Times New Roman" w:cs="Times New Roman"/>
          <w:b/>
          <w:bCs/>
          <w:sz w:val="28"/>
          <w:szCs w:val="28"/>
          <w:rtl/>
          <w:lang w:bidi="ar-IQ"/>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6672" behindDoc="0" locked="0" layoutInCell="1" allowOverlap="1" wp14:anchorId="2CBE0616" wp14:editId="10FC36FD">
                <wp:simplePos x="0" y="0"/>
                <wp:positionH relativeFrom="column">
                  <wp:posOffset>1898752</wp:posOffset>
                </wp:positionH>
                <wp:positionV relativeFrom="paragraph">
                  <wp:posOffset>136195</wp:posOffset>
                </wp:positionV>
                <wp:extent cx="2286000" cy="636422"/>
                <wp:effectExtent l="0" t="0" r="19050" b="11430"/>
                <wp:wrapNone/>
                <wp:docPr id="652" name="مربع نص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6422"/>
                        </a:xfrm>
                        <a:prstGeom prst="rect">
                          <a:avLst/>
                        </a:prstGeom>
                        <a:solidFill>
                          <a:srgbClr val="FFFFFF"/>
                        </a:solidFill>
                        <a:ln w="9525">
                          <a:solidFill>
                            <a:srgbClr val="000000"/>
                          </a:solidFill>
                          <a:miter lim="800000"/>
                          <a:headEnd/>
                          <a:tailEnd/>
                        </a:ln>
                      </wps:spPr>
                      <wps:txbx>
                        <w:txbxContent>
                          <w:p w:rsidR="00CE4A8A" w:rsidRPr="000F53EF" w:rsidRDefault="00CE4A8A" w:rsidP="00CE4A8A">
                            <w:pPr>
                              <w:jc w:val="center"/>
                              <w:rPr>
                                <w:szCs w:val="20"/>
                              </w:rPr>
                            </w:pPr>
                            <w:r w:rsidRPr="000F53EF">
                              <w:rPr>
                                <w:b/>
                                <w:bCs/>
                                <w:szCs w:val="20"/>
                              </w:rPr>
                              <w:t>Fig</w:t>
                            </w:r>
                            <w:proofErr w:type="gramStart"/>
                            <w:r w:rsidRPr="000F53EF">
                              <w:rPr>
                                <w:b/>
                                <w:bCs/>
                                <w:szCs w:val="20"/>
                              </w:rPr>
                              <w:t>.(</w:t>
                            </w:r>
                            <w:proofErr w:type="gramEnd"/>
                            <w:r w:rsidRPr="000F53EF">
                              <w:rPr>
                                <w:b/>
                                <w:bCs/>
                                <w:szCs w:val="20"/>
                              </w:rPr>
                              <w:t>5)Microstructure of Homogenized Alloys with (</w:t>
                            </w:r>
                            <w:r>
                              <w:rPr>
                                <w:b/>
                                <w:bCs/>
                                <w:szCs w:val="20"/>
                              </w:rPr>
                              <w:t>75</w:t>
                            </w:r>
                            <w:r w:rsidRPr="000F53EF">
                              <w:rPr>
                                <w:b/>
                                <w:bCs/>
                                <w:szCs w:val="20"/>
                              </w:rPr>
                              <w:t xml:space="preserve">)hrs. </w:t>
                            </w:r>
                            <w:proofErr w:type="gramStart"/>
                            <w:r>
                              <w:rPr>
                                <w:b/>
                                <w:bCs/>
                                <w:szCs w:val="20"/>
                              </w:rPr>
                              <w:t>a</w:t>
                            </w:r>
                            <w:r w:rsidRPr="000F53EF">
                              <w:rPr>
                                <w:b/>
                                <w:bCs/>
                                <w:szCs w:val="20"/>
                              </w:rPr>
                              <w:t>t</w:t>
                            </w:r>
                            <w:proofErr w:type="gramEnd"/>
                            <w:r w:rsidRPr="000F53EF">
                              <w:rPr>
                                <w:b/>
                                <w:bCs/>
                                <w:szCs w:val="20"/>
                              </w:rPr>
                              <w:t xml:space="preserve"> 4</w:t>
                            </w:r>
                            <w:r>
                              <w:rPr>
                                <w:b/>
                                <w:bCs/>
                                <w:szCs w:val="20"/>
                              </w:rPr>
                              <w:t>1</w:t>
                            </w:r>
                            <w:r w:rsidRPr="000F53EF">
                              <w:rPr>
                                <w:b/>
                                <w:bCs/>
                                <w:szCs w:val="20"/>
                              </w:rPr>
                              <w:t>0 C</w:t>
                            </w:r>
                            <w:r w:rsidRPr="000F53EF">
                              <w:rPr>
                                <w:b/>
                                <w:bCs/>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52" o:spid="_x0000_s1042" type="#_x0000_t202" style="position:absolute;left:0;text-align:left;margin-left:149.5pt;margin-top:10.7pt;width:180pt;height:5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">
                <v:textbox>
                  <w:txbxContent>
                    <w:p w:rsidR="00CE4A8A" w:rsidRPr="000F53EF" w:rsidRDefault="00CE4A8A" w:rsidP="00CE4A8A">
                      <w:pPr>
                        <w:jc w:val="center"/>
                        <w:rPr>
                          <w:szCs w:val="20"/>
                        </w:rPr>
                      </w:pPr>
                      <w:r w:rsidRPr="000F53EF">
                        <w:rPr>
                          <w:b/>
                          <w:bCs/>
                          <w:szCs w:val="20"/>
                        </w:rPr>
                        <w:t>Fig</w:t>
                      </w:r>
                      <w:proofErr w:type="gramStart"/>
                      <w:r w:rsidRPr="000F53EF">
                        <w:rPr>
                          <w:b/>
                          <w:bCs/>
                          <w:szCs w:val="20"/>
                        </w:rPr>
                        <w:t>.(</w:t>
                      </w:r>
                      <w:proofErr w:type="gramEnd"/>
                      <w:r w:rsidRPr="000F53EF">
                        <w:rPr>
                          <w:b/>
                          <w:bCs/>
                          <w:szCs w:val="20"/>
                        </w:rPr>
                        <w:t>5)Microstructure of Homogenized Alloys with (</w:t>
                      </w:r>
                      <w:r>
                        <w:rPr>
                          <w:b/>
                          <w:bCs/>
                          <w:szCs w:val="20"/>
                        </w:rPr>
                        <w:t>75</w:t>
                      </w:r>
                      <w:r w:rsidRPr="000F53EF">
                        <w:rPr>
                          <w:b/>
                          <w:bCs/>
                          <w:szCs w:val="20"/>
                        </w:rPr>
                        <w:t xml:space="preserve">)hrs. </w:t>
                      </w:r>
                      <w:proofErr w:type="gramStart"/>
                      <w:r>
                        <w:rPr>
                          <w:b/>
                          <w:bCs/>
                          <w:szCs w:val="20"/>
                        </w:rPr>
                        <w:t>a</w:t>
                      </w:r>
                      <w:r w:rsidRPr="000F53EF">
                        <w:rPr>
                          <w:b/>
                          <w:bCs/>
                          <w:szCs w:val="20"/>
                        </w:rPr>
                        <w:t>t</w:t>
                      </w:r>
                      <w:proofErr w:type="gramEnd"/>
                      <w:r w:rsidRPr="000F53EF">
                        <w:rPr>
                          <w:b/>
                          <w:bCs/>
                          <w:szCs w:val="20"/>
                        </w:rPr>
                        <w:t xml:space="preserve"> 4</w:t>
                      </w:r>
                      <w:r>
                        <w:rPr>
                          <w:b/>
                          <w:bCs/>
                          <w:szCs w:val="20"/>
                        </w:rPr>
                        <w:t>1</w:t>
                      </w:r>
                      <w:r w:rsidRPr="000F53EF">
                        <w:rPr>
                          <w:b/>
                          <w:bCs/>
                          <w:szCs w:val="20"/>
                        </w:rPr>
                        <w:t>0 C</w:t>
                      </w:r>
                      <w:r w:rsidRPr="000F53EF">
                        <w:rPr>
                          <w:b/>
                          <w:bCs/>
                          <w:szCs w:val="20"/>
                          <w:vertAlign w:val="superscript"/>
                        </w:rPr>
                        <w:t>0</w:t>
                      </w:r>
                    </w:p>
                  </w:txbxContent>
                </v:textbox>
              </v:shape>
            </w:pict>
          </mc:Fallback>
        </mc:AlternateContent>
      </w:r>
    </w:p>
    <w:p w:rsidR="00CE4A8A" w:rsidRDefault="00CE4A8A" w:rsidP="00CE4A8A">
      <w:pPr>
        <w:spacing w:line="360" w:lineRule="auto"/>
        <w:jc w:val="right"/>
        <w:rPr>
          <w:rFonts w:ascii="Times New Roman" w:eastAsia="Calibri" w:hAnsi="Times New Roman" w:cs="Times New Roman"/>
          <w:b/>
          <w:bCs/>
          <w:sz w:val="28"/>
          <w:szCs w:val="28"/>
          <w:lang w:bidi="ar-IQ"/>
        </w:rPr>
      </w:pPr>
    </w:p>
    <w:p w:rsidR="00CE4A8A" w:rsidRDefault="00CE4A8A" w:rsidP="00CE4A8A">
      <w:pPr>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bidi="ar-IQ"/>
        </w:rPr>
        <w:br w:type="page"/>
      </w:r>
    </w:p>
    <w:p w:rsidR="00F451EF" w:rsidRPr="00CE4A8A" w:rsidRDefault="00F451EF" w:rsidP="00CE4A8A">
      <w:bookmarkStart w:id="0" w:name="_GoBack"/>
      <w:bookmarkEnd w:id="0"/>
    </w:p>
    <w:sectPr w:rsidR="00F451EF" w:rsidRPr="00CE4A8A" w:rsidSect="002B458D">
      <w:headerReference w:type="default" r:id="rId19"/>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C0D" w:rsidRDefault="00317C0D" w:rsidP="00C425FC">
      <w:pPr>
        <w:spacing w:after="0" w:line="240" w:lineRule="auto"/>
      </w:pPr>
      <w:r>
        <w:separator/>
      </w:r>
    </w:p>
  </w:endnote>
  <w:endnote w:type="continuationSeparator" w:id="0">
    <w:p w:rsidR="00317C0D" w:rsidRDefault="00317C0D" w:rsidP="00C4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E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MSRef SS EOT">
    <w:altName w:val="Times New Roman"/>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54950060"/>
      <w:docPartObj>
        <w:docPartGallery w:val="Page Numbers (Bottom of Page)"/>
        <w:docPartUnique/>
      </w:docPartObj>
    </w:sdtPr>
    <w:sdtContent>
      <w:p w:rsidR="006D50EB" w:rsidRPr="00BC2003" w:rsidRDefault="006D50EB" w:rsidP="00592016">
        <w:pPr>
          <w:pStyle w:val="a9"/>
          <w:bidi/>
          <w:jc w:val="center"/>
        </w:pPr>
        <w:r w:rsidRPr="00BC6450">
          <w:rPr>
            <w:rFonts w:asciiTheme="majorBidi" w:hAnsiTheme="majorBidi" w:cstheme="majorBidi"/>
            <w:b/>
            <w:bCs/>
            <w:sz w:val="28"/>
            <w:szCs w:val="28"/>
          </w:rPr>
          <w:fldChar w:fldCharType="begin"/>
        </w:r>
        <w:r w:rsidRPr="00BC6450">
          <w:rPr>
            <w:rFonts w:asciiTheme="majorBidi" w:hAnsiTheme="majorBidi" w:cstheme="majorBidi"/>
            <w:b/>
            <w:bCs/>
            <w:sz w:val="28"/>
            <w:szCs w:val="28"/>
          </w:rPr>
          <w:instrText>PAGE   \* MERGEFORMAT</w:instrText>
        </w:r>
        <w:r w:rsidRPr="00BC6450">
          <w:rPr>
            <w:rFonts w:asciiTheme="majorBidi" w:hAnsiTheme="majorBidi" w:cstheme="majorBidi"/>
            <w:b/>
            <w:bCs/>
            <w:sz w:val="28"/>
            <w:szCs w:val="28"/>
          </w:rPr>
          <w:fldChar w:fldCharType="separate"/>
        </w:r>
        <w:r w:rsidR="00CE4A8A" w:rsidRPr="00CE4A8A">
          <w:rPr>
            <w:rFonts w:asciiTheme="majorBidi" w:hAnsiTheme="majorBidi" w:cstheme="majorBidi"/>
            <w:b/>
            <w:bCs/>
            <w:noProof/>
            <w:sz w:val="28"/>
            <w:szCs w:val="28"/>
            <w:rtl/>
            <w:lang w:val="ar-SA"/>
          </w:rPr>
          <w:t>1</w:t>
        </w:r>
        <w:r w:rsidRPr="00BC6450">
          <w:rPr>
            <w:rFonts w:asciiTheme="majorBidi" w:hAnsiTheme="majorBidi" w:cstheme="majorBidi"/>
            <w:b/>
            <w:bCs/>
            <w:sz w:val="28"/>
            <w:szCs w:val="28"/>
          </w:rPr>
          <w:fldChar w:fldCharType="end"/>
        </w:r>
      </w:p>
    </w:sdtContent>
  </w:sdt>
  <w:p w:rsidR="006D50EB" w:rsidRDefault="006D50EB" w:rsidP="00592016">
    <w:pPr>
      <w:pStyle w:val="a9"/>
      <w:bidi/>
      <w:jc w:val="center"/>
      <w:rPr>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C0D" w:rsidRDefault="00317C0D" w:rsidP="00C425FC">
      <w:pPr>
        <w:spacing w:after="0" w:line="240" w:lineRule="auto"/>
      </w:pPr>
      <w:r>
        <w:separator/>
      </w:r>
    </w:p>
  </w:footnote>
  <w:footnote w:type="continuationSeparator" w:id="0">
    <w:p w:rsidR="00317C0D" w:rsidRDefault="00317C0D" w:rsidP="00C42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EB" w:rsidRPr="005F15C3" w:rsidRDefault="006D50EB" w:rsidP="00101DBB">
    <w:pPr>
      <w:pStyle w:val="a8"/>
      <w:bidi/>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المؤتمر العلمي الدولي الأول لكلية الدراسات الإنسانية الجامعة</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D50EB" w:rsidRPr="00991ABF" w:rsidRDefault="006D50EB" w:rsidP="00991AB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1"/>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BC"/>
    <w:rsid w:val="00006E9A"/>
    <w:rsid w:val="000237AC"/>
    <w:rsid w:val="0006181F"/>
    <w:rsid w:val="00197812"/>
    <w:rsid w:val="0023700E"/>
    <w:rsid w:val="00262B51"/>
    <w:rsid w:val="00277895"/>
    <w:rsid w:val="002B458D"/>
    <w:rsid w:val="00317C0D"/>
    <w:rsid w:val="003771D4"/>
    <w:rsid w:val="0039305E"/>
    <w:rsid w:val="003F3D72"/>
    <w:rsid w:val="004D2F58"/>
    <w:rsid w:val="004F7763"/>
    <w:rsid w:val="005128C3"/>
    <w:rsid w:val="005A0768"/>
    <w:rsid w:val="005B6048"/>
    <w:rsid w:val="00692F41"/>
    <w:rsid w:val="00696093"/>
    <w:rsid w:val="006D50EB"/>
    <w:rsid w:val="006F64FF"/>
    <w:rsid w:val="007033C4"/>
    <w:rsid w:val="00725C7D"/>
    <w:rsid w:val="0081190E"/>
    <w:rsid w:val="008328BC"/>
    <w:rsid w:val="008466E0"/>
    <w:rsid w:val="00896350"/>
    <w:rsid w:val="0091294E"/>
    <w:rsid w:val="00942D38"/>
    <w:rsid w:val="00A537C0"/>
    <w:rsid w:val="00A9226F"/>
    <w:rsid w:val="00B77DB9"/>
    <w:rsid w:val="00B97739"/>
    <w:rsid w:val="00BE7DC8"/>
    <w:rsid w:val="00C425FC"/>
    <w:rsid w:val="00C86BF9"/>
    <w:rsid w:val="00CC0617"/>
    <w:rsid w:val="00CE4A8A"/>
    <w:rsid w:val="00D83FB1"/>
    <w:rsid w:val="00E01FB7"/>
    <w:rsid w:val="00E23D0F"/>
    <w:rsid w:val="00E35011"/>
    <w:rsid w:val="00E86CA2"/>
    <w:rsid w:val="00ED579A"/>
    <w:rsid w:val="00EE7656"/>
    <w:rsid w:val="00F323B7"/>
    <w:rsid w:val="00F451EF"/>
    <w:rsid w:val="00F47FE8"/>
    <w:rsid w:val="00FE2F3A"/>
    <w:rsid w:val="00FF3F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Inc15</b:Tag>
    <b:SourceType>ElectronicSource</b:SourceType>
    <b:Guid>{64C7DD54-5716-4B26-993C-C5A20882FED4}</b:Guid>
    <b:Title>4Reasons Every Retail Store Needs a People Counting System</b:Title>
    <b:Year>2015</b:Year>
    <b:City>Pittsburgh,</b:City>
    <b:Author>
      <b:Author>
        <b:NameList>
          <b:Person>
            <b:Last>Inc</b:Last>
            <b:First>Traf-Sys</b:First>
          </b:Person>
        </b:NameList>
      </b:Author>
    </b:Author>
    <b:StateProvince>PA 15275</b:StateProvince>
    <b:CountryRegion>USA</b:CountryRegion>
    <b:YearAccessed>2015</b:YearAccessed>
    <b:URL>www.trafsys.com</b:URL>
    <b:RefOrder>1</b:RefOrder>
  </b:Source>
  <b:Source>
    <b:Tag>KSr12</b:Tag>
    <b:SourceType>JournalArticle</b:SourceType>
    <b:Guid>{C0F7CE8D-A1D4-4B05-8B92-C926C1102715}</b:Guid>
    <b:Title>Pilgrims Tracking and Identification Using RFID Technology</b:Title>
    <b:Year>2012</b:Year>
    <b:Author>
      <b:Author>
        <b:NameList>
          <b:Person>
            <b:Last>K. Sreenivasa</b:Last>
            <b:First>Ravi</b:First>
          </b:Person>
          <b:Person>
            <b:Last>Mohammed</b:Last>
            <b:First>Abdul</b:First>
            <b:Middle>Aziz</b:Middle>
          </b:Person>
          <b:Person>
            <b:Last>B.Venkata</b:Last>
            <b:First>Ramana</b:First>
          </b:Person>
        </b:NameList>
      </b:Author>
    </b:Author>
    <b:JournalName>Advances in Electrical Engineering Systems (AEES)</b:JournalName>
    <b:Pages>96-105</b:Pages>
    <b:RefOrder>2</b:RefOrder>
  </b:Source>
  <b:Source>
    <b:Tag>Mik11</b:Tag>
    <b:SourceType>ConferenceProceedings</b:SourceType>
    <b:Guid>{CF23A8DF-CE29-4DBE-B12A-DF8A3A265D7D}</b:Guid>
    <b:Author>
      <b:Author>
        <b:NameList>
          <b:Person>
            <b:Last>Mikel</b:Last>
            <b:First>Rodriguez</b:First>
          </b:Person>
          <b:Person>
            <b:Last>Josef</b:Last>
            <b:First>Sivic</b:First>
          </b:Person>
          <b:Person>
            <b:Last>Ivan</b:Last>
            <b:First>Laptev</b:First>
          </b:Person>
          <b:Person>
            <b:Last>Jean-Yves</b:Last>
            <b:First>Audibert</b:First>
          </b:Person>
        </b:NameList>
      </b:Author>
    </b:Author>
    <b:Title>Data-driven Crowd Analysis in Videos</b:Title>
    <b:JournalName>IEEE International Conference on Computer Vision </b:JournalName>
    <b:Year>2011</b:Year>
    <b:ConferenceName>IEEE International Conference on Computer Vision </b:ConferenceName>
    <b:City>Oral</b:City>
    <b:Publisher>IEEE</b:Publisher>
    <b:RefOrder>3</b:RefOrder>
  </b:Source>
  <b:Source>
    <b:Tag>Ray11</b:Tag>
    <b:SourceType>JournalArticle</b:SourceType>
    <b:Guid>{6971AB81-EBA2-46EE-8D4D-A4DC6E9DABAA}</b:Guid>
    <b:Title>How many were there when it mattered? Estimating the sizes of crowds</b:Title>
    <b:Pages>104-107</b:Pages>
    <b:Year>2011</b:Year>
    <b:Author>
      <b:Author>
        <b:NameList>
          <b:Person>
            <b:Last>Ray</b:Last>
            <b:First>Watson</b:First>
          </b:Person>
        </b:NameList>
      </b:Author>
    </b:Author>
    <b:JournalName>The Royal Statistical Society</b:JournalName>
    <b:RefOrder>4</b:RefOrder>
  </b:Source>
  <b:Source>
    <b:Tag>Rol13</b:Tag>
    <b:SourceType>ConferenceProceedings</b:SourceType>
    <b:Guid>{1EB43631-1AD3-4EAF-B210-01A2F2AA9C2D}</b:Guid>
    <b:Title>Counting people from above: Airborne video based crowd analysis</b:Title>
    <b:Year>2013</b:Year>
    <b:Pages>1-9</b:Pages>
    <b:Author>
      <b:Author>
        <b:NameList>
          <b:Person>
            <b:Last>Roland</b:Last>
            <b:First>Perko</b:First>
          </b:Person>
          <b:Person>
            <b:Last>Thomas</b:Last>
            <b:First>Schnabel</b:First>
          </b:Person>
          <b:Person>
            <b:Last>Gerald</b:Last>
            <b:First>Fritz</b:First>
          </b:Person>
          <b:Person>
            <b:Last>Alexander</b:Last>
            <b:First>Almer</b:First>
          </b:Person>
          <b:Person>
            <b:Last>Lucas</b:Last>
            <b:First>Paletta</b:First>
          </b:Person>
        </b:NameList>
      </b:Author>
    </b:Author>
    <b:ConferenceName>OAGM/AAPR Workshop</b:ConferenceName>
    <b:City>Graz, Austria</b:City>
    <b:Publisher>Institute for Information and Communication Technologies Remote Sensing and Geoinformation</b:Publisher>
    <b:RefOrder>5</b:RefOrder>
  </b:Source>
  <b:Source>
    <b:Tag>MTh13</b:Tag>
    <b:SourceType>JournalArticle</b:SourceType>
    <b:Guid>{47E65202-FB8D-4037-B2A4-2021E77C7FE8}</b:Guid>
    <b:Title>A Literature Review on Video Analytics of Crowded Scenes</b:Title>
    <b:Pages>17-36</b:Pages>
    <b:Year>2013</b:Year>
    <b:Author>
      <b:Author>
        <b:NameList>
          <b:Person>
            <b:Last>Thida</b:Last>
          </b:Person>
          <b:Person>
            <b:Last>Eng</b:Last>
          </b:Person>
          <b:Person>
            <b:Last>Yong</b:Last>
          </b:Person>
          <b:Person>
            <b:Last>Climent-Pérez</b:Last>
          </b:Person>
          <b:Person>
            <b:Last>Remagnino</b:Last>
          </b:Person>
        </b:NameList>
      </b:Author>
    </b:Author>
    <b:JournalName>Intelligent Multimedia Surveillance,</b:JournalName>
    <b:Publisher>Springer-Verlag Berlin Heidelberg</b:Publisher>
    <b:DOI>10.1007/978-3-642-41512-8_2</b:DOI>
    <b:RefOrder>6</b:RefOrder>
  </b:Source>
</b:Sources>
</file>

<file path=customXml/itemProps1.xml><?xml version="1.0" encoding="utf-8"?>
<ds:datastoreItem xmlns:ds="http://schemas.openxmlformats.org/officeDocument/2006/customXml" ds:itemID="{583C80D9-B8BF-49F5-BF77-99B53D0D0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2120</Words>
  <Characters>12089</Characters>
  <Application>Microsoft Office Word</Application>
  <DocSecurity>0</DocSecurity>
  <Lines>100</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2018-05-09T10:18:00Z</dcterms:created>
  <dcterms:modified xsi:type="dcterms:W3CDTF">2018-05-09T10:18:00Z</dcterms:modified>
</cp:coreProperties>
</file>